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462CE7">
      <w:pPr>
        <w:pStyle w:val="BodyText"/>
        <w:spacing w:before="2" w:line="235" w:lineRule="auto"/>
        <w:ind w:left="720" w:right="6219"/>
      </w:pPr>
      <w:proofErr w:type="gramStart"/>
      <w:r>
        <w:rPr>
          <w:color w:val="231F20"/>
        </w:rPr>
        <w:t>Your</w:t>
      </w:r>
      <w:proofErr w:type="gramEnd"/>
      <w:r w:rsidR="00C84880">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6A49E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462CE7" w:rsidP="00462CE7">
            <w:pPr>
              <w:pStyle w:val="TableParagraph"/>
              <w:numPr>
                <w:ilvl w:val="0"/>
                <w:numId w:val="5"/>
              </w:numPr>
              <w:rPr>
                <w:rFonts w:ascii="Times New Roman"/>
                <w:sz w:val="24"/>
              </w:rPr>
            </w:pPr>
            <w:r>
              <w:rPr>
                <w:rFonts w:ascii="Times New Roman"/>
                <w:sz w:val="24"/>
              </w:rPr>
              <w:t xml:space="preserve">Earning the Platinum Sportsmark </w:t>
            </w:r>
          </w:p>
          <w:p w:rsidR="00462CE7" w:rsidRDefault="00462CE7" w:rsidP="00462CE7">
            <w:pPr>
              <w:pStyle w:val="TableParagraph"/>
              <w:numPr>
                <w:ilvl w:val="0"/>
                <w:numId w:val="5"/>
              </w:numPr>
              <w:rPr>
                <w:rFonts w:ascii="Times New Roman"/>
                <w:sz w:val="24"/>
              </w:rPr>
            </w:pPr>
            <w:r>
              <w:rPr>
                <w:rFonts w:ascii="Times New Roman"/>
                <w:sz w:val="24"/>
              </w:rPr>
              <w:t>Increased participation in school sport</w:t>
            </w:r>
          </w:p>
          <w:p w:rsidR="00462CE7" w:rsidRDefault="00462CE7" w:rsidP="00462CE7">
            <w:pPr>
              <w:pStyle w:val="TableParagraph"/>
              <w:numPr>
                <w:ilvl w:val="0"/>
                <w:numId w:val="5"/>
              </w:numPr>
              <w:rPr>
                <w:rFonts w:ascii="Times New Roman"/>
                <w:sz w:val="24"/>
              </w:rPr>
            </w:pPr>
            <w:r>
              <w:rPr>
                <w:rFonts w:ascii="Times New Roman"/>
                <w:sz w:val="24"/>
              </w:rPr>
              <w:t xml:space="preserve">A wider offer of sports than ever </w:t>
            </w:r>
          </w:p>
          <w:p w:rsidR="00462CE7" w:rsidRDefault="00462CE7" w:rsidP="00462CE7">
            <w:pPr>
              <w:pStyle w:val="TableParagraph"/>
              <w:numPr>
                <w:ilvl w:val="0"/>
                <w:numId w:val="5"/>
              </w:numPr>
              <w:rPr>
                <w:rFonts w:ascii="Times New Roman"/>
                <w:sz w:val="24"/>
              </w:rPr>
            </w:pPr>
            <w:r>
              <w:rPr>
                <w:rFonts w:ascii="Times New Roman"/>
                <w:sz w:val="24"/>
              </w:rPr>
              <w:t xml:space="preserve">Increasingly confident staff capable of quality PE delivery. </w:t>
            </w:r>
          </w:p>
          <w:p w:rsidR="00906A65" w:rsidRDefault="00906A65" w:rsidP="00462CE7">
            <w:pPr>
              <w:pStyle w:val="TableParagraph"/>
              <w:numPr>
                <w:ilvl w:val="0"/>
                <w:numId w:val="5"/>
              </w:numPr>
              <w:rPr>
                <w:rFonts w:ascii="Times New Roman"/>
                <w:sz w:val="24"/>
              </w:rPr>
            </w:pPr>
            <w:r>
              <w:rPr>
                <w:rFonts w:ascii="Times New Roman"/>
                <w:sz w:val="24"/>
              </w:rPr>
              <w:t xml:space="preserve">An award for Participation in Sport during Lockdown </w:t>
            </w:r>
          </w:p>
          <w:p w:rsidR="00311327" w:rsidRDefault="00906A65" w:rsidP="00311327">
            <w:pPr>
              <w:pStyle w:val="TableParagraph"/>
              <w:numPr>
                <w:ilvl w:val="0"/>
                <w:numId w:val="5"/>
              </w:numPr>
              <w:rPr>
                <w:rFonts w:ascii="Times New Roman"/>
                <w:sz w:val="24"/>
              </w:rPr>
            </w:pPr>
            <w:r>
              <w:rPr>
                <w:rFonts w:ascii="Times New Roman"/>
                <w:sz w:val="24"/>
              </w:rPr>
              <w:t>Staff Member of the Year Award 2019</w:t>
            </w:r>
          </w:p>
          <w:p w:rsidR="00906A65" w:rsidRPr="00311327" w:rsidRDefault="00311327" w:rsidP="00311327">
            <w:pPr>
              <w:pStyle w:val="TableParagraph"/>
              <w:numPr>
                <w:ilvl w:val="0"/>
                <w:numId w:val="5"/>
              </w:numPr>
              <w:rPr>
                <w:rFonts w:ascii="Times New Roman"/>
                <w:sz w:val="24"/>
              </w:rPr>
            </w:pPr>
            <w:r>
              <w:rPr>
                <w:rFonts w:ascii="Times New Roman"/>
                <w:sz w:val="24"/>
              </w:rPr>
              <w:t xml:space="preserve">Platinum </w:t>
            </w:r>
            <w:r w:rsidR="00906A65" w:rsidRPr="00311327">
              <w:rPr>
                <w:rFonts w:ascii="Times New Roman"/>
                <w:sz w:val="24"/>
              </w:rPr>
              <w:t xml:space="preserve">Active School Award 2019 </w:t>
            </w:r>
          </w:p>
        </w:tc>
        <w:tc>
          <w:tcPr>
            <w:tcW w:w="7677" w:type="dxa"/>
          </w:tcPr>
          <w:p w:rsidR="00697A4C" w:rsidRDefault="00652DE0">
            <w:pPr>
              <w:pStyle w:val="TableParagraph"/>
              <w:ind w:left="0"/>
              <w:rPr>
                <w:rFonts w:ascii="Times New Roman"/>
                <w:sz w:val="24"/>
              </w:rPr>
            </w:pPr>
            <w:r>
              <w:rPr>
                <w:rFonts w:ascii="Times New Roman"/>
                <w:sz w:val="24"/>
              </w:rPr>
              <w:t>Interactive</w:t>
            </w:r>
            <w:r w:rsidR="00697A4C">
              <w:rPr>
                <w:rFonts w:ascii="Times New Roman"/>
                <w:sz w:val="24"/>
              </w:rPr>
              <w:t xml:space="preserve"> online competitions</w:t>
            </w:r>
          </w:p>
          <w:p w:rsidR="00697A4C" w:rsidRDefault="00697A4C">
            <w:pPr>
              <w:pStyle w:val="TableParagraph"/>
              <w:ind w:left="0"/>
              <w:rPr>
                <w:rFonts w:ascii="Times New Roman"/>
                <w:sz w:val="24"/>
              </w:rPr>
            </w:pPr>
            <w:r>
              <w:rPr>
                <w:rFonts w:ascii="Times New Roman"/>
                <w:sz w:val="24"/>
              </w:rPr>
              <w:t xml:space="preserve">Increased performance in remote competition due to Covid 19 </w:t>
            </w:r>
          </w:p>
          <w:p w:rsidR="00462CE7" w:rsidRDefault="00697A4C">
            <w:pPr>
              <w:pStyle w:val="TableParagraph"/>
              <w:ind w:left="0"/>
              <w:rPr>
                <w:rFonts w:ascii="Times New Roman"/>
                <w:sz w:val="24"/>
              </w:rPr>
            </w:pPr>
            <w:r>
              <w:rPr>
                <w:rFonts w:ascii="Times New Roman"/>
                <w:sz w:val="24"/>
              </w:rPr>
              <w:t xml:space="preserve">Earning the Sportsmark for remote competition. </w:t>
            </w:r>
            <w:r w:rsidR="00462CE7">
              <w:rPr>
                <w:rFonts w:ascii="Times New Roman"/>
                <w:sz w:val="24"/>
              </w:rPr>
              <w:t xml:space="preserve">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462CE7">
            <w:pPr>
              <w:pStyle w:val="TableParagraph"/>
              <w:spacing w:line="295" w:lineRule="exact"/>
              <w:ind w:left="80"/>
              <w:rPr>
                <w:sz w:val="26"/>
              </w:rPr>
            </w:pPr>
            <w:r>
              <w:rPr>
                <w:color w:val="231F20"/>
                <w:sz w:val="26"/>
              </w:rPr>
              <w:t>Primary</w:t>
            </w:r>
            <w:r w:rsidR="00C84880">
              <w:rPr>
                <w:color w:val="231F20"/>
                <w:sz w:val="26"/>
              </w:rPr>
              <w:t xml:space="preserve"> school.</w:t>
            </w:r>
          </w:p>
        </w:tc>
        <w:tc>
          <w:tcPr>
            <w:tcW w:w="3798" w:type="dxa"/>
          </w:tcPr>
          <w:p w:rsidR="00705079" w:rsidRDefault="00F42EE3">
            <w:pPr>
              <w:pStyle w:val="TableParagraph"/>
              <w:spacing w:before="17"/>
              <w:ind w:left="79"/>
              <w:rPr>
                <w:sz w:val="26"/>
              </w:rPr>
            </w:pPr>
            <w:r>
              <w:rPr>
                <w:color w:val="231F20"/>
                <w:sz w:val="26"/>
              </w:rPr>
              <w:t xml:space="preserve">Unknown – Swimming suspended due to Covid. </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sidR="00697A4C">
              <w:rPr>
                <w:color w:val="231F20"/>
                <w:sz w:val="26"/>
              </w:rPr>
              <w:t>and breaststroke)</w:t>
            </w:r>
            <w:r>
              <w:rPr>
                <w:color w:val="231F20"/>
                <w:sz w:val="26"/>
              </w:rPr>
              <w:t>?</w:t>
            </w:r>
          </w:p>
        </w:tc>
        <w:tc>
          <w:tcPr>
            <w:tcW w:w="3798" w:type="dxa"/>
          </w:tcPr>
          <w:p w:rsidR="00705079" w:rsidRDefault="00F42EE3" w:rsidP="00697A4C">
            <w:pPr>
              <w:pStyle w:val="TableParagraph"/>
              <w:spacing w:before="17"/>
              <w:ind w:left="79"/>
              <w:rPr>
                <w:sz w:val="26"/>
              </w:rPr>
            </w:pPr>
            <w:r>
              <w:rPr>
                <w:color w:val="231F20"/>
                <w:sz w:val="26"/>
              </w:rPr>
              <w:t>Unknown – Swimming suspended due to Covid.</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F42EE3">
            <w:pPr>
              <w:pStyle w:val="TableParagraph"/>
              <w:spacing w:before="17"/>
              <w:ind w:left="79"/>
              <w:rPr>
                <w:sz w:val="26"/>
              </w:rPr>
            </w:pPr>
            <w:r>
              <w:rPr>
                <w:color w:val="231F20"/>
                <w:sz w:val="26"/>
              </w:rPr>
              <w:t>Unknown – Swimming suspended due to Covid.</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F42EE3">
            <w:pPr>
              <w:pStyle w:val="TableParagraph"/>
              <w:spacing w:before="17"/>
              <w:ind w:left="79"/>
              <w:rPr>
                <w:sz w:val="26"/>
              </w:rPr>
            </w:pPr>
            <w:r>
              <w:rPr>
                <w:color w:val="231F20"/>
                <w:sz w:val="26"/>
              </w:rPr>
              <w:t>Unknown – Swimming suspended due to Covid.</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6A49EF">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bookmarkStart w:id="0" w:name="_GoBack"/>
      <w:bookmarkEnd w:id="0"/>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10"/>
        <w:gridCol w:w="2126"/>
        <w:gridCol w:w="2787"/>
        <w:gridCol w:w="64"/>
        <w:gridCol w:w="3070"/>
      </w:tblGrid>
      <w:tr w:rsidR="00705079" w:rsidRPr="00F42EE3" w:rsidTr="00697A4C">
        <w:trPr>
          <w:gridAfter w:val="1"/>
          <w:wAfter w:w="3070" w:type="dxa"/>
          <w:trHeight w:val="383"/>
        </w:trPr>
        <w:tc>
          <w:tcPr>
            <w:tcW w:w="3720" w:type="dxa"/>
          </w:tcPr>
          <w:p w:rsidR="00705079" w:rsidRPr="00F42EE3" w:rsidRDefault="00C84880" w:rsidP="00697A4C">
            <w:pPr>
              <w:pStyle w:val="TableParagraph"/>
              <w:spacing w:before="21"/>
              <w:ind w:left="80"/>
              <w:rPr>
                <w:rFonts w:ascii="Century Gothic" w:hAnsi="Century Gothic"/>
                <w:sz w:val="18"/>
                <w:szCs w:val="18"/>
              </w:rPr>
            </w:pPr>
            <w:r w:rsidRPr="00F42EE3">
              <w:rPr>
                <w:rFonts w:ascii="Century Gothic" w:hAnsi="Century Gothic"/>
                <w:b/>
                <w:color w:val="231F20"/>
                <w:sz w:val="18"/>
                <w:szCs w:val="18"/>
              </w:rPr>
              <w:t xml:space="preserve">Academic Year: </w:t>
            </w:r>
            <w:r w:rsidR="00F42EE3" w:rsidRPr="00F42EE3">
              <w:rPr>
                <w:rFonts w:ascii="Century Gothic" w:hAnsi="Century Gothic"/>
                <w:color w:val="231F20"/>
                <w:sz w:val="18"/>
                <w:szCs w:val="18"/>
              </w:rPr>
              <w:t>2021/2022</w:t>
            </w:r>
          </w:p>
        </w:tc>
        <w:tc>
          <w:tcPr>
            <w:tcW w:w="3610" w:type="dxa"/>
          </w:tcPr>
          <w:p w:rsidR="00705079" w:rsidRPr="00F42EE3" w:rsidRDefault="00C84880" w:rsidP="00697A4C">
            <w:pPr>
              <w:pStyle w:val="TableParagraph"/>
              <w:spacing w:before="21"/>
              <w:ind w:left="80"/>
              <w:rPr>
                <w:rFonts w:ascii="Century Gothic" w:hAnsi="Century Gothic"/>
                <w:sz w:val="18"/>
                <w:szCs w:val="18"/>
              </w:rPr>
            </w:pPr>
            <w:r w:rsidRPr="00F42EE3">
              <w:rPr>
                <w:rFonts w:ascii="Century Gothic" w:hAnsi="Century Gothic"/>
                <w:b/>
                <w:color w:val="231F20"/>
                <w:sz w:val="18"/>
                <w:szCs w:val="18"/>
              </w:rPr>
              <w:t xml:space="preserve">Total fund allocated: </w:t>
            </w:r>
            <w:r w:rsidRPr="00F42EE3">
              <w:rPr>
                <w:rFonts w:ascii="Century Gothic" w:hAnsi="Century Gothic"/>
                <w:color w:val="231F20"/>
                <w:sz w:val="18"/>
                <w:szCs w:val="18"/>
              </w:rPr>
              <w:t>£</w:t>
            </w:r>
            <w:r w:rsidR="00B541EF" w:rsidRPr="00F42EE3">
              <w:rPr>
                <w:rFonts w:ascii="Century Gothic" w:hAnsi="Century Gothic"/>
                <w:color w:val="231F20"/>
                <w:sz w:val="18"/>
                <w:szCs w:val="18"/>
              </w:rPr>
              <w:t>18</w:t>
            </w:r>
            <w:r w:rsidR="00697A4C" w:rsidRPr="00F42EE3">
              <w:rPr>
                <w:rFonts w:ascii="Century Gothic" w:hAnsi="Century Gothic"/>
                <w:color w:val="231F20"/>
                <w:sz w:val="18"/>
                <w:szCs w:val="18"/>
              </w:rPr>
              <w:t>473</w:t>
            </w:r>
          </w:p>
        </w:tc>
        <w:tc>
          <w:tcPr>
            <w:tcW w:w="2126" w:type="dxa"/>
          </w:tcPr>
          <w:p w:rsidR="00705079" w:rsidRPr="00F42EE3" w:rsidRDefault="00C84880" w:rsidP="00697A4C">
            <w:pPr>
              <w:pStyle w:val="TableParagraph"/>
              <w:spacing w:before="21"/>
              <w:ind w:left="80"/>
              <w:rPr>
                <w:rFonts w:ascii="Century Gothic" w:hAnsi="Century Gothic"/>
                <w:b/>
                <w:sz w:val="18"/>
                <w:szCs w:val="18"/>
              </w:rPr>
            </w:pPr>
            <w:r w:rsidRPr="00F42EE3">
              <w:rPr>
                <w:rFonts w:ascii="Century Gothic" w:hAnsi="Century Gothic"/>
                <w:b/>
                <w:color w:val="231F20"/>
                <w:sz w:val="18"/>
                <w:szCs w:val="18"/>
              </w:rPr>
              <w:t>Date Updated:</w:t>
            </w:r>
            <w:r w:rsidR="00F42EE3" w:rsidRPr="00F42EE3">
              <w:rPr>
                <w:rFonts w:ascii="Century Gothic" w:hAnsi="Century Gothic"/>
                <w:b/>
                <w:color w:val="231F20"/>
                <w:sz w:val="18"/>
                <w:szCs w:val="18"/>
              </w:rPr>
              <w:t>31/7/2021</w:t>
            </w:r>
          </w:p>
        </w:tc>
        <w:tc>
          <w:tcPr>
            <w:tcW w:w="2851" w:type="dxa"/>
            <w:gridSpan w:val="2"/>
            <w:tcBorders>
              <w:top w:val="nil"/>
              <w:right w:val="nil"/>
            </w:tcBorders>
          </w:tcPr>
          <w:p w:rsidR="00705079" w:rsidRPr="00F42EE3" w:rsidRDefault="00705079">
            <w:pPr>
              <w:pStyle w:val="TableParagraph"/>
              <w:ind w:left="0"/>
              <w:rPr>
                <w:rFonts w:ascii="Century Gothic" w:hAnsi="Century Gothic"/>
                <w:sz w:val="18"/>
                <w:szCs w:val="18"/>
              </w:rPr>
            </w:pPr>
          </w:p>
        </w:tc>
      </w:tr>
      <w:tr w:rsidR="00705079" w:rsidRPr="00F42EE3" w:rsidTr="00A316CB">
        <w:trPr>
          <w:trHeight w:val="332"/>
        </w:trPr>
        <w:tc>
          <w:tcPr>
            <w:tcW w:w="12243" w:type="dxa"/>
            <w:gridSpan w:val="4"/>
            <w:vMerge w:val="restart"/>
          </w:tcPr>
          <w:p w:rsidR="00705079" w:rsidRPr="00F42EE3" w:rsidRDefault="00C84880">
            <w:pPr>
              <w:pStyle w:val="TableParagraph"/>
              <w:spacing w:before="26" w:line="235" w:lineRule="auto"/>
              <w:ind w:left="80" w:right="104"/>
              <w:rPr>
                <w:rFonts w:ascii="Century Gothic" w:hAnsi="Century Gothic"/>
                <w:sz w:val="18"/>
                <w:szCs w:val="18"/>
              </w:rPr>
            </w:pPr>
            <w:r w:rsidRPr="00F42EE3">
              <w:rPr>
                <w:rFonts w:ascii="Century Gothic" w:hAnsi="Century Gothic"/>
                <w:b/>
                <w:color w:val="0E5F22"/>
                <w:sz w:val="18"/>
                <w:szCs w:val="18"/>
              </w:rPr>
              <w:t xml:space="preserve">Key indicator 1: </w:t>
            </w:r>
            <w:r w:rsidRPr="00F42EE3">
              <w:rPr>
                <w:rFonts w:ascii="Century Gothic" w:hAnsi="Century Gothic"/>
                <w:color w:val="0E5F22"/>
                <w:sz w:val="18"/>
                <w:szCs w:val="18"/>
              </w:rPr>
              <w:t xml:space="preserve">The engagement of </w:t>
            </w:r>
            <w:r w:rsidRPr="00F42EE3">
              <w:rPr>
                <w:rFonts w:ascii="Century Gothic" w:hAnsi="Century Gothic"/>
                <w:color w:val="0E5F22"/>
                <w:sz w:val="18"/>
                <w:szCs w:val="18"/>
                <w:u w:val="single" w:color="0E5F22"/>
              </w:rPr>
              <w:t>all</w:t>
            </w:r>
            <w:r w:rsidRPr="00F42EE3">
              <w:rPr>
                <w:rFonts w:ascii="Century Gothic" w:hAnsi="Century Gothic"/>
                <w:color w:val="0E5F22"/>
                <w:sz w:val="18"/>
                <w:szCs w:val="18"/>
              </w:rPr>
              <w:t xml:space="preserve"> pupils in regular physical activity – Chief Medical Officer guidelines recommend that primary school children undertake at least 30 minutes of physical activity a day in school</w:t>
            </w:r>
          </w:p>
        </w:tc>
        <w:tc>
          <w:tcPr>
            <w:tcW w:w="3134" w:type="dxa"/>
            <w:gridSpan w:val="2"/>
            <w:tcBorders>
              <w:top w:val="single" w:sz="4" w:space="0" w:color="auto"/>
            </w:tcBorders>
          </w:tcPr>
          <w:p w:rsidR="00705079" w:rsidRPr="00F42EE3" w:rsidRDefault="00C84880">
            <w:pPr>
              <w:pStyle w:val="TableParagraph"/>
              <w:spacing w:before="21" w:line="292" w:lineRule="exact"/>
              <w:ind w:left="48" w:right="83"/>
              <w:jc w:val="center"/>
              <w:rPr>
                <w:rFonts w:ascii="Century Gothic" w:hAnsi="Century Gothic"/>
                <w:sz w:val="18"/>
                <w:szCs w:val="18"/>
              </w:rPr>
            </w:pPr>
            <w:r w:rsidRPr="00F42EE3">
              <w:rPr>
                <w:rFonts w:ascii="Century Gothic" w:hAnsi="Century Gothic"/>
                <w:color w:val="231F20"/>
                <w:sz w:val="18"/>
                <w:szCs w:val="18"/>
              </w:rPr>
              <w:t>Percentage of total allocation:</w:t>
            </w:r>
          </w:p>
        </w:tc>
      </w:tr>
      <w:tr w:rsidR="00705079" w:rsidRPr="00F42EE3">
        <w:trPr>
          <w:trHeight w:val="332"/>
        </w:trPr>
        <w:tc>
          <w:tcPr>
            <w:tcW w:w="12243" w:type="dxa"/>
            <w:gridSpan w:val="4"/>
            <w:vMerge/>
            <w:tcBorders>
              <w:top w:val="nil"/>
            </w:tcBorders>
          </w:tcPr>
          <w:p w:rsidR="00705079" w:rsidRPr="00F42EE3" w:rsidRDefault="00705079">
            <w:pPr>
              <w:rPr>
                <w:rFonts w:ascii="Century Gothic" w:hAnsi="Century Gothic"/>
                <w:sz w:val="18"/>
                <w:szCs w:val="18"/>
              </w:rPr>
            </w:pPr>
          </w:p>
        </w:tc>
        <w:tc>
          <w:tcPr>
            <w:tcW w:w="3134" w:type="dxa"/>
            <w:gridSpan w:val="2"/>
          </w:tcPr>
          <w:p w:rsidR="00705079" w:rsidRPr="00F42EE3" w:rsidRDefault="00C82D1B" w:rsidP="00697A4C">
            <w:pPr>
              <w:pStyle w:val="TableParagraph"/>
              <w:spacing w:before="21" w:line="292" w:lineRule="exact"/>
              <w:ind w:left="21"/>
              <w:jc w:val="center"/>
              <w:rPr>
                <w:rFonts w:ascii="Century Gothic" w:hAnsi="Century Gothic"/>
                <w:sz w:val="18"/>
                <w:szCs w:val="18"/>
              </w:rPr>
            </w:pPr>
            <w:r w:rsidRPr="00F42EE3">
              <w:rPr>
                <w:rFonts w:ascii="Century Gothic" w:hAnsi="Century Gothic"/>
                <w:color w:val="231F20"/>
                <w:sz w:val="18"/>
                <w:szCs w:val="18"/>
              </w:rPr>
              <w:t>£</w:t>
            </w:r>
            <w:r w:rsidR="00F42EE3" w:rsidRPr="00F42EE3">
              <w:rPr>
                <w:rFonts w:ascii="Century Gothic" w:hAnsi="Century Gothic"/>
                <w:color w:val="231F20"/>
                <w:sz w:val="18"/>
                <w:szCs w:val="18"/>
              </w:rPr>
              <w:t>4</w:t>
            </w:r>
            <w:r w:rsidR="00697A4C" w:rsidRPr="00F42EE3">
              <w:rPr>
                <w:rFonts w:ascii="Century Gothic" w:hAnsi="Century Gothic"/>
                <w:color w:val="231F20"/>
                <w:sz w:val="18"/>
                <w:szCs w:val="18"/>
              </w:rPr>
              <w:t xml:space="preserve">500 </w:t>
            </w:r>
            <w:r w:rsidRPr="00F42EE3">
              <w:rPr>
                <w:rFonts w:ascii="Century Gothic" w:hAnsi="Century Gothic"/>
                <w:color w:val="231F20"/>
                <w:sz w:val="18"/>
                <w:szCs w:val="18"/>
              </w:rPr>
              <w:t xml:space="preserve"> </w:t>
            </w:r>
            <w:r w:rsidR="00906A65" w:rsidRPr="00F42EE3">
              <w:rPr>
                <w:rFonts w:ascii="Century Gothic" w:hAnsi="Century Gothic"/>
                <w:color w:val="231F20"/>
                <w:sz w:val="18"/>
                <w:szCs w:val="18"/>
              </w:rPr>
              <w:t>19</w:t>
            </w:r>
            <w:r w:rsidR="00C84880" w:rsidRPr="00F42EE3">
              <w:rPr>
                <w:rFonts w:ascii="Century Gothic" w:hAnsi="Century Gothic"/>
                <w:color w:val="231F20"/>
                <w:sz w:val="18"/>
                <w:szCs w:val="18"/>
              </w:rPr>
              <w:t>%</w:t>
            </w:r>
          </w:p>
        </w:tc>
      </w:tr>
      <w:tr w:rsidR="00705079" w:rsidRPr="00F42EE3" w:rsidTr="00697A4C">
        <w:trPr>
          <w:trHeight w:val="657"/>
        </w:trPr>
        <w:tc>
          <w:tcPr>
            <w:tcW w:w="3720" w:type="dxa"/>
          </w:tcPr>
          <w:p w:rsidR="00705079" w:rsidRPr="00F42EE3" w:rsidRDefault="00C84880">
            <w:pPr>
              <w:pStyle w:val="TableParagraph"/>
              <w:spacing w:before="26" w:line="235" w:lineRule="auto"/>
              <w:ind w:left="80" w:right="91"/>
              <w:rPr>
                <w:rFonts w:ascii="Century Gothic" w:hAnsi="Century Gothic"/>
                <w:sz w:val="18"/>
                <w:szCs w:val="18"/>
              </w:rPr>
            </w:pPr>
            <w:r w:rsidRPr="00F42EE3">
              <w:rPr>
                <w:rFonts w:ascii="Century Gothic" w:hAnsi="Century Gothic"/>
                <w:color w:val="231F20"/>
                <w:sz w:val="18"/>
                <w:szCs w:val="18"/>
              </w:rPr>
              <w:t xml:space="preserve">School focus with clarity on intended </w:t>
            </w:r>
            <w:r w:rsidRPr="00F42EE3">
              <w:rPr>
                <w:rFonts w:ascii="Century Gothic" w:hAnsi="Century Gothic"/>
                <w:b/>
                <w:color w:val="231F20"/>
                <w:sz w:val="18"/>
                <w:szCs w:val="18"/>
              </w:rPr>
              <w:t>impact on pupils</w:t>
            </w:r>
            <w:r w:rsidRPr="00F42EE3">
              <w:rPr>
                <w:rFonts w:ascii="Century Gothic" w:hAnsi="Century Gothic"/>
                <w:color w:val="231F20"/>
                <w:sz w:val="18"/>
                <w:szCs w:val="18"/>
              </w:rPr>
              <w:t>:</w:t>
            </w:r>
          </w:p>
        </w:tc>
        <w:tc>
          <w:tcPr>
            <w:tcW w:w="3610" w:type="dxa"/>
          </w:tcPr>
          <w:p w:rsidR="00705079" w:rsidRPr="00F42EE3" w:rsidRDefault="00C84880">
            <w:pPr>
              <w:pStyle w:val="TableParagraph"/>
              <w:spacing w:before="21"/>
              <w:ind w:left="80"/>
              <w:rPr>
                <w:rFonts w:ascii="Century Gothic" w:hAnsi="Century Gothic"/>
                <w:sz w:val="18"/>
                <w:szCs w:val="18"/>
              </w:rPr>
            </w:pPr>
            <w:r w:rsidRPr="00F42EE3">
              <w:rPr>
                <w:rFonts w:ascii="Century Gothic" w:hAnsi="Century Gothic"/>
                <w:color w:val="231F20"/>
                <w:sz w:val="18"/>
                <w:szCs w:val="18"/>
              </w:rPr>
              <w:t>Actions to achieve:</w:t>
            </w:r>
          </w:p>
        </w:tc>
        <w:tc>
          <w:tcPr>
            <w:tcW w:w="2126" w:type="dxa"/>
          </w:tcPr>
          <w:p w:rsidR="00705079" w:rsidRPr="00F42EE3" w:rsidRDefault="00C84880">
            <w:pPr>
              <w:pStyle w:val="TableParagraph"/>
              <w:spacing w:before="26" w:line="235" w:lineRule="auto"/>
              <w:ind w:left="80"/>
              <w:rPr>
                <w:rFonts w:ascii="Century Gothic" w:hAnsi="Century Gothic"/>
                <w:sz w:val="18"/>
                <w:szCs w:val="18"/>
              </w:rPr>
            </w:pPr>
            <w:r w:rsidRPr="00F42EE3">
              <w:rPr>
                <w:rFonts w:ascii="Century Gothic" w:hAnsi="Century Gothic"/>
                <w:color w:val="231F20"/>
                <w:sz w:val="18"/>
                <w:szCs w:val="18"/>
              </w:rPr>
              <w:t>Funding allocated:</w:t>
            </w:r>
          </w:p>
        </w:tc>
        <w:tc>
          <w:tcPr>
            <w:tcW w:w="2787" w:type="dxa"/>
          </w:tcPr>
          <w:p w:rsidR="00705079" w:rsidRPr="00F42EE3" w:rsidRDefault="00C84880">
            <w:pPr>
              <w:pStyle w:val="TableParagraph"/>
              <w:spacing w:before="21"/>
              <w:ind w:left="80"/>
              <w:rPr>
                <w:rFonts w:ascii="Century Gothic" w:hAnsi="Century Gothic"/>
                <w:sz w:val="18"/>
                <w:szCs w:val="18"/>
              </w:rPr>
            </w:pPr>
            <w:r w:rsidRPr="00F42EE3">
              <w:rPr>
                <w:rFonts w:ascii="Century Gothic" w:hAnsi="Century Gothic"/>
                <w:color w:val="231F20"/>
                <w:sz w:val="18"/>
                <w:szCs w:val="18"/>
              </w:rPr>
              <w:t>Evidence and impact:</w:t>
            </w:r>
          </w:p>
        </w:tc>
        <w:tc>
          <w:tcPr>
            <w:tcW w:w="3134" w:type="dxa"/>
            <w:gridSpan w:val="2"/>
          </w:tcPr>
          <w:p w:rsidR="00705079" w:rsidRPr="00F42EE3" w:rsidRDefault="00C84880">
            <w:pPr>
              <w:pStyle w:val="TableParagraph"/>
              <w:spacing w:before="26" w:line="235" w:lineRule="auto"/>
              <w:ind w:left="80"/>
              <w:rPr>
                <w:rFonts w:ascii="Century Gothic" w:hAnsi="Century Gothic"/>
                <w:sz w:val="18"/>
                <w:szCs w:val="18"/>
              </w:rPr>
            </w:pPr>
            <w:r w:rsidRPr="00F42EE3">
              <w:rPr>
                <w:rFonts w:ascii="Century Gothic" w:hAnsi="Century Gothic"/>
                <w:color w:val="231F20"/>
                <w:sz w:val="18"/>
                <w:szCs w:val="18"/>
              </w:rPr>
              <w:t>Sustainability and suggested next steps:</w:t>
            </w:r>
          </w:p>
        </w:tc>
      </w:tr>
      <w:tr w:rsidR="007A2B27" w:rsidRPr="00F42EE3" w:rsidTr="00697A4C">
        <w:trPr>
          <w:trHeight w:val="2939"/>
        </w:trPr>
        <w:tc>
          <w:tcPr>
            <w:tcW w:w="3720" w:type="dxa"/>
            <w:tcBorders>
              <w:bottom w:val="single" w:sz="4" w:space="0" w:color="auto"/>
            </w:tcBorders>
          </w:tcPr>
          <w:p w:rsidR="007A2B27" w:rsidRPr="00F42EE3" w:rsidRDefault="007A2B27" w:rsidP="00F42EE3">
            <w:pPr>
              <w:pStyle w:val="TableParagraph"/>
              <w:ind w:left="0"/>
              <w:rPr>
                <w:rFonts w:ascii="Century Gothic" w:hAnsi="Century Gothic"/>
                <w:sz w:val="18"/>
                <w:szCs w:val="18"/>
              </w:rPr>
            </w:pPr>
            <w:r w:rsidRPr="00F42EE3">
              <w:rPr>
                <w:rFonts w:ascii="Century Gothic" w:hAnsi="Century Gothic"/>
                <w:sz w:val="18"/>
                <w:szCs w:val="18"/>
              </w:rPr>
              <w:t xml:space="preserve">All pupils take part in 30-60 minutes of physical activity per day, with greater numbers enjoying active sessions. </w:t>
            </w:r>
          </w:p>
        </w:tc>
        <w:tc>
          <w:tcPr>
            <w:tcW w:w="3610" w:type="dxa"/>
            <w:tcBorders>
              <w:bottom w:val="single" w:sz="12" w:space="0" w:color="231F20"/>
            </w:tcBorders>
          </w:tcPr>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Equipment out at breaks and lunch </w:t>
            </w:r>
          </w:p>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Participation Monitored by Active Leader </w:t>
            </w:r>
          </w:p>
          <w:p w:rsidR="00C82D1B" w:rsidRPr="00F42EE3" w:rsidRDefault="00C82D1B"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Maintain role of Play Leader at lunchtime</w:t>
            </w:r>
          </w:p>
          <w:p w:rsidR="00F803B4" w:rsidRPr="00F42EE3" w:rsidRDefault="00F803B4"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Increase in equipment to minimise sharing</w:t>
            </w:r>
          </w:p>
        </w:tc>
        <w:tc>
          <w:tcPr>
            <w:tcW w:w="2126" w:type="dxa"/>
            <w:tcBorders>
              <w:bottom w:val="single" w:sz="12" w:space="0" w:color="231F20"/>
            </w:tcBorders>
          </w:tcPr>
          <w:p w:rsidR="00C82D1B" w:rsidRPr="00F42EE3" w:rsidRDefault="00C82D1B" w:rsidP="007A2B27">
            <w:pPr>
              <w:pStyle w:val="TableParagraph"/>
              <w:ind w:left="0"/>
              <w:rPr>
                <w:rFonts w:ascii="Century Gothic" w:hAnsi="Century Gothic"/>
                <w:sz w:val="18"/>
                <w:szCs w:val="18"/>
              </w:rPr>
            </w:pPr>
          </w:p>
          <w:p w:rsidR="00C82D1B" w:rsidRPr="00F42EE3" w:rsidRDefault="00C82D1B" w:rsidP="00F42EE3">
            <w:pPr>
              <w:pStyle w:val="TableParagraph"/>
              <w:ind w:left="0"/>
              <w:rPr>
                <w:rFonts w:ascii="Century Gothic" w:hAnsi="Century Gothic"/>
                <w:sz w:val="18"/>
                <w:szCs w:val="18"/>
              </w:rPr>
            </w:pPr>
            <w:r w:rsidRPr="00F42EE3">
              <w:rPr>
                <w:rFonts w:ascii="Century Gothic" w:hAnsi="Century Gothic"/>
                <w:sz w:val="18"/>
                <w:szCs w:val="18"/>
              </w:rPr>
              <w:t>Play Leader £</w:t>
            </w:r>
            <w:r w:rsidR="00697A4C" w:rsidRPr="00F42EE3">
              <w:rPr>
                <w:rFonts w:ascii="Century Gothic" w:hAnsi="Century Gothic"/>
                <w:sz w:val="18"/>
                <w:szCs w:val="18"/>
              </w:rPr>
              <w:t>3</w:t>
            </w:r>
            <w:r w:rsidR="00F42EE3" w:rsidRPr="00F42EE3">
              <w:rPr>
                <w:rFonts w:ascii="Century Gothic" w:hAnsi="Century Gothic"/>
                <w:sz w:val="18"/>
                <w:szCs w:val="18"/>
              </w:rPr>
              <w:t>500</w:t>
            </w:r>
          </w:p>
          <w:p w:rsidR="00F42EE3" w:rsidRPr="00F42EE3" w:rsidRDefault="00F42EE3" w:rsidP="00F42EE3">
            <w:pPr>
              <w:pStyle w:val="TableParagraph"/>
              <w:ind w:left="0"/>
              <w:rPr>
                <w:rFonts w:ascii="Century Gothic" w:hAnsi="Century Gothic"/>
                <w:sz w:val="18"/>
                <w:szCs w:val="18"/>
              </w:rPr>
            </w:pPr>
            <w:r w:rsidRPr="00F42EE3">
              <w:rPr>
                <w:rFonts w:ascii="Century Gothic" w:hAnsi="Century Gothic"/>
                <w:sz w:val="18"/>
                <w:szCs w:val="18"/>
              </w:rPr>
              <w:t>Equipment £1000</w:t>
            </w:r>
          </w:p>
        </w:tc>
        <w:tc>
          <w:tcPr>
            <w:tcW w:w="2787" w:type="dxa"/>
            <w:tcBorders>
              <w:bottom w:val="single" w:sz="12" w:space="0" w:color="231F20"/>
            </w:tcBorders>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Busy luncht</w:t>
            </w:r>
            <w:r w:rsidR="00F803B4" w:rsidRPr="00F42EE3">
              <w:rPr>
                <w:rFonts w:ascii="Century Gothic" w:hAnsi="Century Gothic"/>
                <w:sz w:val="18"/>
                <w:szCs w:val="18"/>
              </w:rPr>
              <w:t>imes with pupils engaged in play</w:t>
            </w:r>
            <w:r w:rsidRPr="00F42EE3">
              <w:rPr>
                <w:rFonts w:ascii="Century Gothic" w:hAnsi="Century Gothic"/>
                <w:sz w:val="18"/>
                <w:szCs w:val="18"/>
              </w:rPr>
              <w:t xml:space="preserve">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Equipment used and respected at lunchtimes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Pupils active and enjoying time outside. </w:t>
            </w:r>
          </w:p>
        </w:tc>
        <w:tc>
          <w:tcPr>
            <w:tcW w:w="3134" w:type="dxa"/>
            <w:gridSpan w:val="2"/>
            <w:tcBorders>
              <w:bottom w:val="single" w:sz="12" w:space="0" w:color="231F20"/>
            </w:tcBorders>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Investing in resources with an annual budget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Training opportunities for Play Leader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Protect Active Time on timetable</w:t>
            </w:r>
          </w:p>
        </w:tc>
      </w:tr>
      <w:tr w:rsidR="007A2B27" w:rsidRPr="00F42EE3" w:rsidTr="00A316CB">
        <w:trPr>
          <w:trHeight w:val="315"/>
        </w:trPr>
        <w:tc>
          <w:tcPr>
            <w:tcW w:w="12243" w:type="dxa"/>
            <w:gridSpan w:val="4"/>
            <w:vMerge w:val="restart"/>
            <w:tcBorders>
              <w:top w:val="single" w:sz="12" w:space="0" w:color="231F20"/>
            </w:tcBorders>
          </w:tcPr>
          <w:p w:rsidR="007A2B27" w:rsidRPr="00F42EE3" w:rsidRDefault="007A2B27" w:rsidP="007A2B27">
            <w:pPr>
              <w:pStyle w:val="TableParagraph"/>
              <w:spacing w:before="16"/>
              <w:ind w:left="80"/>
              <w:rPr>
                <w:rFonts w:ascii="Century Gothic" w:hAnsi="Century Gothic"/>
                <w:sz w:val="18"/>
                <w:szCs w:val="18"/>
              </w:rPr>
            </w:pPr>
            <w:r w:rsidRPr="00F42EE3">
              <w:rPr>
                <w:rFonts w:ascii="Century Gothic" w:hAnsi="Century Gothic"/>
                <w:b/>
                <w:color w:val="0E5F22"/>
                <w:sz w:val="18"/>
                <w:szCs w:val="18"/>
              </w:rPr>
              <w:t xml:space="preserve">Key indicator 2: </w:t>
            </w:r>
            <w:r w:rsidRPr="00F42EE3">
              <w:rPr>
                <w:rFonts w:ascii="Century Gothic" w:hAnsi="Century Gothic"/>
                <w:color w:val="0E5F22"/>
                <w:sz w:val="18"/>
                <w:szCs w:val="18"/>
              </w:rPr>
              <w:t>The profile of PESSPA being raised across the school as a tool for whole school improvement</w:t>
            </w:r>
          </w:p>
        </w:tc>
        <w:tc>
          <w:tcPr>
            <w:tcW w:w="3134" w:type="dxa"/>
            <w:gridSpan w:val="2"/>
            <w:tcBorders>
              <w:top w:val="single" w:sz="4" w:space="0" w:color="auto"/>
            </w:tcBorders>
          </w:tcPr>
          <w:p w:rsidR="007A2B27" w:rsidRPr="00F42EE3" w:rsidRDefault="007A2B27" w:rsidP="007A2B27">
            <w:pPr>
              <w:pStyle w:val="TableParagraph"/>
              <w:spacing w:before="16" w:line="279" w:lineRule="exact"/>
              <w:ind w:left="48" w:right="83"/>
              <w:jc w:val="center"/>
              <w:rPr>
                <w:rFonts w:ascii="Century Gothic" w:hAnsi="Century Gothic"/>
                <w:sz w:val="18"/>
                <w:szCs w:val="18"/>
              </w:rPr>
            </w:pPr>
            <w:r w:rsidRPr="00F42EE3">
              <w:rPr>
                <w:rFonts w:ascii="Century Gothic" w:hAnsi="Century Gothic"/>
                <w:color w:val="231F20"/>
                <w:sz w:val="18"/>
                <w:szCs w:val="18"/>
              </w:rPr>
              <w:t>Percentage of total allocation:</w:t>
            </w:r>
          </w:p>
        </w:tc>
      </w:tr>
      <w:tr w:rsidR="007A2B27" w:rsidRPr="00F42EE3">
        <w:trPr>
          <w:trHeight w:val="320"/>
        </w:trPr>
        <w:tc>
          <w:tcPr>
            <w:tcW w:w="12243" w:type="dxa"/>
            <w:gridSpan w:val="4"/>
            <w:vMerge/>
            <w:tcBorders>
              <w:top w:val="nil"/>
            </w:tcBorders>
          </w:tcPr>
          <w:p w:rsidR="007A2B27" w:rsidRPr="00F42EE3" w:rsidRDefault="007A2B27" w:rsidP="007A2B27">
            <w:pPr>
              <w:rPr>
                <w:rFonts w:ascii="Century Gothic" w:hAnsi="Century Gothic"/>
                <w:sz w:val="18"/>
                <w:szCs w:val="18"/>
              </w:rPr>
            </w:pPr>
          </w:p>
        </w:tc>
        <w:tc>
          <w:tcPr>
            <w:tcW w:w="3134" w:type="dxa"/>
            <w:gridSpan w:val="2"/>
          </w:tcPr>
          <w:p w:rsidR="007A2B27" w:rsidRPr="00F42EE3" w:rsidRDefault="00C82D1B" w:rsidP="00697A4C">
            <w:pPr>
              <w:pStyle w:val="TableParagraph"/>
              <w:spacing w:before="21" w:line="279" w:lineRule="exact"/>
              <w:ind w:left="21"/>
              <w:jc w:val="center"/>
              <w:rPr>
                <w:rFonts w:ascii="Century Gothic" w:hAnsi="Century Gothic"/>
                <w:sz w:val="18"/>
                <w:szCs w:val="18"/>
              </w:rPr>
            </w:pPr>
            <w:r w:rsidRPr="00F42EE3">
              <w:rPr>
                <w:rFonts w:ascii="Century Gothic" w:hAnsi="Century Gothic"/>
                <w:color w:val="231F20"/>
                <w:sz w:val="18"/>
                <w:szCs w:val="18"/>
              </w:rPr>
              <w:t>£</w:t>
            </w:r>
            <w:r w:rsidR="00F42EE3" w:rsidRPr="00F42EE3">
              <w:rPr>
                <w:rFonts w:ascii="Century Gothic" w:hAnsi="Century Gothic"/>
                <w:color w:val="231F20"/>
                <w:sz w:val="18"/>
                <w:szCs w:val="18"/>
              </w:rPr>
              <w:t>16</w:t>
            </w:r>
            <w:r w:rsidR="00697A4C" w:rsidRPr="00F42EE3">
              <w:rPr>
                <w:rFonts w:ascii="Century Gothic" w:hAnsi="Century Gothic"/>
                <w:color w:val="231F20"/>
                <w:sz w:val="18"/>
                <w:szCs w:val="18"/>
              </w:rPr>
              <w:t>00</w:t>
            </w:r>
            <w:r w:rsidR="00652DE0" w:rsidRPr="00F42EE3">
              <w:rPr>
                <w:rFonts w:ascii="Century Gothic" w:hAnsi="Century Gothic"/>
                <w:color w:val="231F20"/>
                <w:sz w:val="18"/>
                <w:szCs w:val="18"/>
              </w:rPr>
              <w:t xml:space="preserve">   </w:t>
            </w:r>
            <w:r w:rsidR="00906A65" w:rsidRPr="00F42EE3">
              <w:rPr>
                <w:rFonts w:ascii="Century Gothic" w:hAnsi="Century Gothic"/>
                <w:color w:val="231F20"/>
                <w:sz w:val="18"/>
                <w:szCs w:val="18"/>
              </w:rPr>
              <w:t>5</w:t>
            </w:r>
            <w:r w:rsidR="007A2B27" w:rsidRPr="00F42EE3">
              <w:rPr>
                <w:rFonts w:ascii="Century Gothic" w:hAnsi="Century Gothic"/>
                <w:color w:val="231F20"/>
                <w:sz w:val="18"/>
                <w:szCs w:val="18"/>
              </w:rPr>
              <w:t>%</w:t>
            </w:r>
          </w:p>
        </w:tc>
      </w:tr>
      <w:tr w:rsidR="007A2B27" w:rsidRPr="00F42EE3" w:rsidTr="00697A4C">
        <w:trPr>
          <w:trHeight w:val="618"/>
        </w:trPr>
        <w:tc>
          <w:tcPr>
            <w:tcW w:w="3720" w:type="dxa"/>
          </w:tcPr>
          <w:p w:rsidR="007A2B27" w:rsidRPr="00F42EE3" w:rsidRDefault="007A2B27" w:rsidP="007A2B27">
            <w:pPr>
              <w:pStyle w:val="TableParagraph"/>
              <w:spacing w:before="19" w:line="288" w:lineRule="exact"/>
              <w:ind w:left="80" w:right="91"/>
              <w:rPr>
                <w:rFonts w:ascii="Century Gothic" w:hAnsi="Century Gothic"/>
                <w:sz w:val="18"/>
                <w:szCs w:val="18"/>
              </w:rPr>
            </w:pPr>
            <w:r w:rsidRPr="00F42EE3">
              <w:rPr>
                <w:rFonts w:ascii="Century Gothic" w:hAnsi="Century Gothic"/>
                <w:color w:val="231F20"/>
                <w:sz w:val="18"/>
                <w:szCs w:val="18"/>
              </w:rPr>
              <w:t xml:space="preserve">School focus with clarity on intended </w:t>
            </w:r>
            <w:r w:rsidRPr="00F42EE3">
              <w:rPr>
                <w:rFonts w:ascii="Century Gothic" w:hAnsi="Century Gothic"/>
                <w:b/>
                <w:color w:val="231F20"/>
                <w:sz w:val="18"/>
                <w:szCs w:val="18"/>
              </w:rPr>
              <w:t>impact on pupils</w:t>
            </w:r>
            <w:r w:rsidRPr="00F42EE3">
              <w:rPr>
                <w:rFonts w:ascii="Century Gothic" w:hAnsi="Century Gothic"/>
                <w:color w:val="231F20"/>
                <w:sz w:val="18"/>
                <w:szCs w:val="18"/>
              </w:rPr>
              <w:t>:</w:t>
            </w:r>
          </w:p>
        </w:tc>
        <w:tc>
          <w:tcPr>
            <w:tcW w:w="3610" w:type="dxa"/>
          </w:tcPr>
          <w:p w:rsidR="007A2B27" w:rsidRPr="00F42EE3" w:rsidRDefault="007A2B27" w:rsidP="007A2B27">
            <w:pPr>
              <w:pStyle w:val="TableParagraph"/>
              <w:spacing w:before="21"/>
              <w:ind w:left="80"/>
              <w:rPr>
                <w:rFonts w:ascii="Century Gothic" w:hAnsi="Century Gothic"/>
                <w:sz w:val="18"/>
                <w:szCs w:val="18"/>
              </w:rPr>
            </w:pPr>
            <w:r w:rsidRPr="00F42EE3">
              <w:rPr>
                <w:rFonts w:ascii="Century Gothic" w:hAnsi="Century Gothic"/>
                <w:color w:val="231F20"/>
                <w:sz w:val="18"/>
                <w:szCs w:val="18"/>
              </w:rPr>
              <w:t>Actions to achieve:</w:t>
            </w:r>
          </w:p>
        </w:tc>
        <w:tc>
          <w:tcPr>
            <w:tcW w:w="2126" w:type="dxa"/>
          </w:tcPr>
          <w:p w:rsidR="007A2B27" w:rsidRPr="00F42EE3" w:rsidRDefault="007A2B27" w:rsidP="007A2B27">
            <w:pPr>
              <w:pStyle w:val="TableParagraph"/>
              <w:spacing w:before="19" w:line="288" w:lineRule="exact"/>
              <w:ind w:left="80"/>
              <w:rPr>
                <w:rFonts w:ascii="Century Gothic" w:hAnsi="Century Gothic"/>
                <w:sz w:val="18"/>
                <w:szCs w:val="18"/>
              </w:rPr>
            </w:pPr>
            <w:r w:rsidRPr="00F42EE3">
              <w:rPr>
                <w:rFonts w:ascii="Century Gothic" w:hAnsi="Century Gothic"/>
                <w:color w:val="231F20"/>
                <w:sz w:val="18"/>
                <w:szCs w:val="18"/>
              </w:rPr>
              <w:t>Funding allocated:</w:t>
            </w:r>
          </w:p>
        </w:tc>
        <w:tc>
          <w:tcPr>
            <w:tcW w:w="2787" w:type="dxa"/>
          </w:tcPr>
          <w:p w:rsidR="007A2B27" w:rsidRPr="00F42EE3" w:rsidRDefault="007A2B27" w:rsidP="007A2B27">
            <w:pPr>
              <w:pStyle w:val="TableParagraph"/>
              <w:spacing w:before="21"/>
              <w:ind w:left="80"/>
              <w:rPr>
                <w:rFonts w:ascii="Century Gothic" w:hAnsi="Century Gothic"/>
                <w:sz w:val="18"/>
                <w:szCs w:val="18"/>
              </w:rPr>
            </w:pPr>
            <w:r w:rsidRPr="00F42EE3">
              <w:rPr>
                <w:rFonts w:ascii="Century Gothic" w:hAnsi="Century Gothic"/>
                <w:color w:val="231F20"/>
                <w:sz w:val="18"/>
                <w:szCs w:val="18"/>
              </w:rPr>
              <w:t>Evidence and impact:</w:t>
            </w:r>
          </w:p>
        </w:tc>
        <w:tc>
          <w:tcPr>
            <w:tcW w:w="3134" w:type="dxa"/>
            <w:gridSpan w:val="2"/>
          </w:tcPr>
          <w:p w:rsidR="007A2B27" w:rsidRPr="00F42EE3" w:rsidRDefault="007A2B27" w:rsidP="007A2B27">
            <w:pPr>
              <w:pStyle w:val="TableParagraph"/>
              <w:spacing w:before="19" w:line="288" w:lineRule="exact"/>
              <w:ind w:left="80"/>
              <w:rPr>
                <w:rFonts w:ascii="Century Gothic" w:hAnsi="Century Gothic"/>
                <w:sz w:val="18"/>
                <w:szCs w:val="18"/>
              </w:rPr>
            </w:pPr>
            <w:r w:rsidRPr="00F42EE3">
              <w:rPr>
                <w:rFonts w:ascii="Century Gothic" w:hAnsi="Century Gothic"/>
                <w:color w:val="231F20"/>
                <w:sz w:val="18"/>
                <w:szCs w:val="18"/>
              </w:rPr>
              <w:t>Sustainability and suggested next steps:</w:t>
            </w:r>
          </w:p>
        </w:tc>
      </w:tr>
      <w:tr w:rsidR="007A2B27" w:rsidRPr="00F42EE3" w:rsidTr="00F803B4">
        <w:trPr>
          <w:trHeight w:val="60"/>
        </w:trPr>
        <w:tc>
          <w:tcPr>
            <w:tcW w:w="3720" w:type="dxa"/>
          </w:tcPr>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To make athlete/</w:t>
            </w:r>
            <w:r w:rsidR="00462CE7" w:rsidRPr="00F42EE3">
              <w:rPr>
                <w:rFonts w:ascii="Century Gothic" w:hAnsi="Century Gothic"/>
                <w:sz w:val="18"/>
                <w:szCs w:val="18"/>
              </w:rPr>
              <w:t>sportsperson</w:t>
            </w:r>
            <w:r w:rsidRPr="00F42EE3">
              <w:rPr>
                <w:rFonts w:ascii="Century Gothic" w:hAnsi="Century Gothic"/>
                <w:sz w:val="18"/>
                <w:szCs w:val="18"/>
              </w:rPr>
              <w:t xml:space="preserve"> visits commonplace and inspirational including greater links with Derbyshire Sport and sponsoring athletes who are then connected to school. Celebrating sport in the newsletter and on social media. Awards in collective worships and external coaches raising the standard and profile of after school sport. </w:t>
            </w:r>
          </w:p>
          <w:p w:rsidR="007A2B27" w:rsidRPr="00F42EE3" w:rsidRDefault="007A2B27" w:rsidP="007A2B27">
            <w:pPr>
              <w:pStyle w:val="TableParagraph"/>
              <w:ind w:left="0"/>
              <w:rPr>
                <w:rFonts w:ascii="Century Gothic" w:hAnsi="Century Gothic"/>
                <w:sz w:val="18"/>
                <w:szCs w:val="18"/>
              </w:rPr>
            </w:pPr>
          </w:p>
        </w:tc>
        <w:tc>
          <w:tcPr>
            <w:tcW w:w="3610" w:type="dxa"/>
          </w:tcPr>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Audit sports resources and purchase new </w:t>
            </w:r>
          </w:p>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Devise and revise the action plan </w:t>
            </w:r>
          </w:p>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Run lunchtime clubs </w:t>
            </w:r>
            <w:r w:rsidR="00F803B4" w:rsidRPr="00F42EE3">
              <w:rPr>
                <w:rFonts w:ascii="Century Gothic" w:hAnsi="Century Gothic"/>
                <w:sz w:val="18"/>
                <w:szCs w:val="18"/>
              </w:rPr>
              <w:t>to enhance sporting opportunity</w:t>
            </w:r>
          </w:p>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 xml:space="preserve">Focus on staff rotas and organisation </w:t>
            </w:r>
          </w:p>
          <w:p w:rsidR="007A2B27" w:rsidRPr="00F42EE3" w:rsidRDefault="007A2B27" w:rsidP="007A2B27">
            <w:pPr>
              <w:pStyle w:val="TableParagraph"/>
              <w:numPr>
                <w:ilvl w:val="0"/>
                <w:numId w:val="2"/>
              </w:numPr>
              <w:rPr>
                <w:rFonts w:ascii="Century Gothic" w:hAnsi="Century Gothic"/>
                <w:sz w:val="18"/>
                <w:szCs w:val="18"/>
              </w:rPr>
            </w:pPr>
            <w:r w:rsidRPr="00F42EE3">
              <w:rPr>
                <w:rFonts w:ascii="Century Gothic" w:hAnsi="Century Gothic"/>
                <w:sz w:val="18"/>
                <w:szCs w:val="18"/>
              </w:rPr>
              <w:t>Post Sports Events and Active Day to Website and Facebook/Newsletter</w:t>
            </w:r>
          </w:p>
          <w:p w:rsidR="007A2B27" w:rsidRPr="00F42EE3" w:rsidRDefault="007A2B27" w:rsidP="00F803B4">
            <w:pPr>
              <w:pStyle w:val="TableParagraph"/>
              <w:rPr>
                <w:rFonts w:ascii="Century Gothic" w:hAnsi="Century Gothic"/>
                <w:sz w:val="18"/>
                <w:szCs w:val="18"/>
              </w:rPr>
            </w:pPr>
          </w:p>
        </w:tc>
        <w:tc>
          <w:tcPr>
            <w:tcW w:w="2126" w:type="dxa"/>
          </w:tcPr>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Derbyshire Sport: £</w:t>
            </w:r>
            <w:r w:rsidR="00F42EE3" w:rsidRPr="00F42EE3">
              <w:rPr>
                <w:rFonts w:ascii="Century Gothic" w:hAnsi="Century Gothic"/>
                <w:sz w:val="18"/>
                <w:szCs w:val="18"/>
              </w:rPr>
              <w:t>1500</w:t>
            </w:r>
          </w:p>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 xml:space="preserve">Active Co-ordinator: £500 </w:t>
            </w:r>
          </w:p>
          <w:p w:rsidR="007A2B27" w:rsidRPr="00F42EE3" w:rsidRDefault="007A2B27" w:rsidP="007A2B27">
            <w:pPr>
              <w:pStyle w:val="TableParagraph"/>
              <w:ind w:left="0"/>
              <w:rPr>
                <w:rFonts w:ascii="Century Gothic" w:hAnsi="Century Gothic"/>
                <w:sz w:val="18"/>
                <w:szCs w:val="18"/>
              </w:rPr>
            </w:pPr>
          </w:p>
        </w:tc>
        <w:tc>
          <w:tcPr>
            <w:tcW w:w="2787" w:type="dxa"/>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Photographs</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Pupil Interviews </w:t>
            </w:r>
          </w:p>
          <w:p w:rsidR="00652DE0" w:rsidRPr="00F42EE3" w:rsidRDefault="00652DE0" w:rsidP="007A2B27">
            <w:pPr>
              <w:pStyle w:val="TableParagraph"/>
              <w:ind w:left="0"/>
              <w:rPr>
                <w:rFonts w:ascii="Century Gothic" w:hAnsi="Century Gothic"/>
                <w:sz w:val="18"/>
                <w:szCs w:val="18"/>
              </w:rPr>
            </w:pPr>
          </w:p>
        </w:tc>
        <w:tc>
          <w:tcPr>
            <w:tcW w:w="3134" w:type="dxa"/>
            <w:gridSpan w:val="2"/>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Fund this each year and maintain visits. </w:t>
            </w:r>
          </w:p>
          <w:p w:rsidR="00F803B4"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Vary sporting links to improve interest in lesser known sports. </w:t>
            </w:r>
          </w:p>
          <w:p w:rsidR="00F803B4"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Maintain high profile associated with sporting participation throughout school. </w:t>
            </w:r>
          </w:p>
        </w:tc>
      </w:tr>
    </w:tbl>
    <w:p w:rsidR="00705079" w:rsidRPr="00F42EE3" w:rsidRDefault="00705079">
      <w:pPr>
        <w:rPr>
          <w:rFonts w:ascii="Century Gothic" w:hAnsi="Century Gothic"/>
          <w:sz w:val="18"/>
          <w:szCs w:val="18"/>
        </w:rPr>
        <w:sectPr w:rsidR="00705079" w:rsidRPr="00F42EE3">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rsidRPr="00F42EE3">
        <w:trPr>
          <w:trHeight w:val="383"/>
        </w:trPr>
        <w:tc>
          <w:tcPr>
            <w:tcW w:w="12302" w:type="dxa"/>
            <w:gridSpan w:val="4"/>
            <w:vMerge w:val="restart"/>
          </w:tcPr>
          <w:p w:rsidR="00705079" w:rsidRPr="00F42EE3" w:rsidRDefault="00C84880">
            <w:pPr>
              <w:pStyle w:val="TableParagraph"/>
              <w:spacing w:line="257" w:lineRule="exact"/>
              <w:rPr>
                <w:rFonts w:ascii="Century Gothic" w:hAnsi="Century Gothic"/>
                <w:sz w:val="18"/>
                <w:szCs w:val="18"/>
              </w:rPr>
            </w:pPr>
            <w:r w:rsidRPr="00F42EE3">
              <w:rPr>
                <w:rFonts w:ascii="Century Gothic" w:hAnsi="Century Gothic"/>
                <w:b/>
                <w:color w:val="0E5F22"/>
                <w:sz w:val="18"/>
                <w:szCs w:val="18"/>
              </w:rPr>
              <w:lastRenderedPageBreak/>
              <w:t xml:space="preserve">Key indicator 3: </w:t>
            </w:r>
            <w:r w:rsidRPr="00F42EE3">
              <w:rPr>
                <w:rFonts w:ascii="Century Gothic" w:hAnsi="Century Gothic"/>
                <w:color w:val="0E5F22"/>
                <w:sz w:val="18"/>
                <w:szCs w:val="18"/>
              </w:rPr>
              <w:t>Increased confidence, knowledge and skills of all staff in teaching PE and sport</w:t>
            </w:r>
          </w:p>
        </w:tc>
        <w:tc>
          <w:tcPr>
            <w:tcW w:w="3076" w:type="dxa"/>
          </w:tcPr>
          <w:p w:rsidR="00705079" w:rsidRPr="00F42EE3" w:rsidRDefault="00C84880">
            <w:pPr>
              <w:pStyle w:val="TableParagraph"/>
              <w:spacing w:line="257" w:lineRule="exact"/>
              <w:rPr>
                <w:rFonts w:ascii="Century Gothic" w:hAnsi="Century Gothic"/>
                <w:sz w:val="18"/>
                <w:szCs w:val="18"/>
              </w:rPr>
            </w:pPr>
            <w:r w:rsidRPr="00F42EE3">
              <w:rPr>
                <w:rFonts w:ascii="Century Gothic" w:hAnsi="Century Gothic"/>
                <w:color w:val="231F20"/>
                <w:sz w:val="18"/>
                <w:szCs w:val="18"/>
              </w:rPr>
              <w:t>Percentage of total allocation:</w:t>
            </w:r>
          </w:p>
        </w:tc>
      </w:tr>
      <w:tr w:rsidR="00705079" w:rsidRPr="00F42EE3">
        <w:trPr>
          <w:trHeight w:val="291"/>
        </w:trPr>
        <w:tc>
          <w:tcPr>
            <w:tcW w:w="12302" w:type="dxa"/>
            <w:gridSpan w:val="4"/>
            <w:vMerge/>
            <w:tcBorders>
              <w:top w:val="nil"/>
            </w:tcBorders>
          </w:tcPr>
          <w:p w:rsidR="00705079" w:rsidRPr="00F42EE3" w:rsidRDefault="00705079">
            <w:pPr>
              <w:rPr>
                <w:rFonts w:ascii="Century Gothic" w:hAnsi="Century Gothic"/>
                <w:sz w:val="18"/>
                <w:szCs w:val="18"/>
              </w:rPr>
            </w:pPr>
          </w:p>
        </w:tc>
        <w:tc>
          <w:tcPr>
            <w:tcW w:w="3076" w:type="dxa"/>
          </w:tcPr>
          <w:p w:rsidR="00705079" w:rsidRPr="00F42EE3" w:rsidRDefault="00C82D1B" w:rsidP="00697A4C">
            <w:pPr>
              <w:pStyle w:val="TableParagraph"/>
              <w:spacing w:line="257" w:lineRule="exact"/>
              <w:ind w:left="20"/>
              <w:jc w:val="center"/>
              <w:rPr>
                <w:rFonts w:ascii="Century Gothic" w:hAnsi="Century Gothic"/>
                <w:sz w:val="18"/>
                <w:szCs w:val="18"/>
              </w:rPr>
            </w:pPr>
            <w:r w:rsidRPr="00F42EE3">
              <w:rPr>
                <w:rFonts w:ascii="Century Gothic" w:hAnsi="Century Gothic"/>
                <w:color w:val="231F20"/>
                <w:sz w:val="18"/>
                <w:szCs w:val="18"/>
              </w:rPr>
              <w:t>£</w:t>
            </w:r>
            <w:r w:rsidR="00697A4C" w:rsidRPr="00F42EE3">
              <w:rPr>
                <w:rFonts w:ascii="Century Gothic" w:hAnsi="Century Gothic"/>
                <w:color w:val="231F20"/>
                <w:sz w:val="18"/>
                <w:szCs w:val="18"/>
              </w:rPr>
              <w:t>2000</w:t>
            </w:r>
            <w:r w:rsidRPr="00F42EE3">
              <w:rPr>
                <w:rFonts w:ascii="Century Gothic" w:hAnsi="Century Gothic"/>
                <w:color w:val="231F20"/>
                <w:sz w:val="18"/>
                <w:szCs w:val="18"/>
              </w:rPr>
              <w:t xml:space="preserve">    </w:t>
            </w:r>
            <w:r w:rsidR="00906A65" w:rsidRPr="00F42EE3">
              <w:rPr>
                <w:rFonts w:ascii="Century Gothic" w:hAnsi="Century Gothic"/>
                <w:color w:val="231F20"/>
                <w:sz w:val="18"/>
                <w:szCs w:val="18"/>
              </w:rPr>
              <w:t>10</w:t>
            </w:r>
            <w:r w:rsidR="00C84880" w:rsidRPr="00F42EE3">
              <w:rPr>
                <w:rFonts w:ascii="Century Gothic" w:hAnsi="Century Gothic"/>
                <w:color w:val="231F20"/>
                <w:sz w:val="18"/>
                <w:szCs w:val="18"/>
              </w:rPr>
              <w:t>%</w:t>
            </w:r>
          </w:p>
        </w:tc>
      </w:tr>
      <w:tr w:rsidR="00705079" w:rsidRPr="00F42EE3">
        <w:trPr>
          <w:trHeight w:val="594"/>
        </w:trPr>
        <w:tc>
          <w:tcPr>
            <w:tcW w:w="3758" w:type="dxa"/>
          </w:tcPr>
          <w:p w:rsidR="00705079" w:rsidRPr="00F42EE3" w:rsidRDefault="00C84880">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School focus with clarity on intended</w:t>
            </w:r>
          </w:p>
          <w:p w:rsidR="00705079" w:rsidRPr="00F42EE3" w:rsidRDefault="00C84880">
            <w:pPr>
              <w:pStyle w:val="TableParagraph"/>
              <w:spacing w:line="290" w:lineRule="exact"/>
              <w:rPr>
                <w:rFonts w:ascii="Century Gothic" w:hAnsi="Century Gothic"/>
                <w:sz w:val="18"/>
                <w:szCs w:val="18"/>
              </w:rPr>
            </w:pPr>
            <w:r w:rsidRPr="00F42EE3">
              <w:rPr>
                <w:rFonts w:ascii="Century Gothic" w:hAnsi="Century Gothic"/>
                <w:b/>
                <w:color w:val="231F20"/>
                <w:sz w:val="18"/>
                <w:szCs w:val="18"/>
              </w:rPr>
              <w:t>impact on pupils</w:t>
            </w:r>
            <w:r w:rsidRPr="00F42EE3">
              <w:rPr>
                <w:rFonts w:ascii="Century Gothic" w:hAnsi="Century Gothic"/>
                <w:color w:val="231F20"/>
                <w:sz w:val="18"/>
                <w:szCs w:val="18"/>
              </w:rPr>
              <w:t>:</w:t>
            </w:r>
          </w:p>
        </w:tc>
        <w:tc>
          <w:tcPr>
            <w:tcW w:w="3458" w:type="dxa"/>
          </w:tcPr>
          <w:p w:rsidR="00705079" w:rsidRPr="00F42EE3" w:rsidRDefault="00C84880">
            <w:pPr>
              <w:pStyle w:val="TableParagraph"/>
              <w:spacing w:line="257" w:lineRule="exact"/>
              <w:rPr>
                <w:rFonts w:ascii="Century Gothic" w:hAnsi="Century Gothic"/>
                <w:sz w:val="18"/>
                <w:szCs w:val="18"/>
              </w:rPr>
            </w:pPr>
            <w:r w:rsidRPr="00F42EE3">
              <w:rPr>
                <w:rFonts w:ascii="Century Gothic" w:hAnsi="Century Gothic"/>
                <w:color w:val="231F20"/>
                <w:sz w:val="18"/>
                <w:szCs w:val="18"/>
              </w:rPr>
              <w:t>Actions to achieve:</w:t>
            </w:r>
          </w:p>
        </w:tc>
        <w:tc>
          <w:tcPr>
            <w:tcW w:w="1663" w:type="dxa"/>
          </w:tcPr>
          <w:p w:rsidR="00705079" w:rsidRPr="00F42EE3" w:rsidRDefault="00C84880">
            <w:pPr>
              <w:pStyle w:val="TableParagraph"/>
              <w:spacing w:line="255" w:lineRule="exact"/>
              <w:rPr>
                <w:rFonts w:ascii="Century Gothic" w:hAnsi="Century Gothic"/>
                <w:sz w:val="18"/>
                <w:szCs w:val="18"/>
              </w:rPr>
            </w:pPr>
            <w:r w:rsidRPr="00F42EE3">
              <w:rPr>
                <w:rFonts w:ascii="Century Gothic" w:hAnsi="Century Gothic"/>
                <w:color w:val="231F20"/>
                <w:sz w:val="18"/>
                <w:szCs w:val="18"/>
              </w:rPr>
              <w:t>Funding</w:t>
            </w:r>
          </w:p>
          <w:p w:rsidR="00705079" w:rsidRPr="00F42EE3" w:rsidRDefault="00C84880">
            <w:pPr>
              <w:pStyle w:val="TableParagraph"/>
              <w:spacing w:line="290" w:lineRule="exact"/>
              <w:rPr>
                <w:rFonts w:ascii="Century Gothic" w:hAnsi="Century Gothic"/>
                <w:sz w:val="18"/>
                <w:szCs w:val="18"/>
              </w:rPr>
            </w:pPr>
            <w:r w:rsidRPr="00F42EE3">
              <w:rPr>
                <w:rFonts w:ascii="Century Gothic" w:hAnsi="Century Gothic"/>
                <w:color w:val="231F20"/>
                <w:sz w:val="18"/>
                <w:szCs w:val="18"/>
              </w:rPr>
              <w:t>allocated:</w:t>
            </w:r>
          </w:p>
        </w:tc>
        <w:tc>
          <w:tcPr>
            <w:tcW w:w="3423" w:type="dxa"/>
          </w:tcPr>
          <w:p w:rsidR="00705079" w:rsidRPr="00F42EE3" w:rsidRDefault="00C84880">
            <w:pPr>
              <w:pStyle w:val="TableParagraph"/>
              <w:spacing w:line="257" w:lineRule="exact"/>
              <w:rPr>
                <w:rFonts w:ascii="Century Gothic" w:hAnsi="Century Gothic"/>
                <w:sz w:val="18"/>
                <w:szCs w:val="18"/>
              </w:rPr>
            </w:pPr>
            <w:r w:rsidRPr="00F42EE3">
              <w:rPr>
                <w:rFonts w:ascii="Century Gothic" w:hAnsi="Century Gothic"/>
                <w:color w:val="231F20"/>
                <w:sz w:val="18"/>
                <w:szCs w:val="18"/>
              </w:rPr>
              <w:t>Evidence and impact:</w:t>
            </w:r>
          </w:p>
        </w:tc>
        <w:tc>
          <w:tcPr>
            <w:tcW w:w="3076" w:type="dxa"/>
          </w:tcPr>
          <w:p w:rsidR="00705079" w:rsidRPr="00F42EE3" w:rsidRDefault="00C84880">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Sustainability and suggested</w:t>
            </w:r>
          </w:p>
          <w:p w:rsidR="00705079" w:rsidRPr="00F42EE3" w:rsidRDefault="00C84880">
            <w:pPr>
              <w:pStyle w:val="TableParagraph"/>
              <w:spacing w:line="290" w:lineRule="exact"/>
              <w:rPr>
                <w:rFonts w:ascii="Century Gothic" w:hAnsi="Century Gothic"/>
                <w:sz w:val="18"/>
                <w:szCs w:val="18"/>
              </w:rPr>
            </w:pPr>
            <w:r w:rsidRPr="00F42EE3">
              <w:rPr>
                <w:rFonts w:ascii="Century Gothic" w:hAnsi="Century Gothic"/>
                <w:color w:val="231F20"/>
                <w:sz w:val="18"/>
                <w:szCs w:val="18"/>
              </w:rPr>
              <w:t>next steps:</w:t>
            </w:r>
          </w:p>
        </w:tc>
      </w:tr>
      <w:tr w:rsidR="007A2B27" w:rsidRPr="00F42EE3" w:rsidTr="00A316CB">
        <w:trPr>
          <w:trHeight w:val="1906"/>
        </w:trPr>
        <w:tc>
          <w:tcPr>
            <w:tcW w:w="3758" w:type="dxa"/>
          </w:tcPr>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 xml:space="preserve">CPD for ALL staff </w:t>
            </w:r>
          </w:p>
          <w:p w:rsidR="00C82D1B" w:rsidRPr="00F42EE3" w:rsidRDefault="00C82D1B" w:rsidP="00F42EE3">
            <w:pPr>
              <w:pStyle w:val="TableParagraph"/>
              <w:ind w:left="0"/>
              <w:rPr>
                <w:rFonts w:ascii="Century Gothic" w:hAnsi="Century Gothic"/>
                <w:sz w:val="18"/>
                <w:szCs w:val="18"/>
              </w:rPr>
            </w:pPr>
          </w:p>
        </w:tc>
        <w:tc>
          <w:tcPr>
            <w:tcW w:w="3458" w:type="dxa"/>
          </w:tcPr>
          <w:p w:rsidR="007A2B27" w:rsidRPr="00F42EE3" w:rsidRDefault="007A2B27" w:rsidP="007A2B27">
            <w:pPr>
              <w:pStyle w:val="TableParagraph"/>
              <w:numPr>
                <w:ilvl w:val="0"/>
                <w:numId w:val="3"/>
              </w:numPr>
              <w:rPr>
                <w:rFonts w:ascii="Century Gothic" w:hAnsi="Century Gothic"/>
                <w:sz w:val="18"/>
                <w:szCs w:val="18"/>
              </w:rPr>
            </w:pPr>
            <w:r w:rsidRPr="00F42EE3">
              <w:rPr>
                <w:rFonts w:ascii="Century Gothic" w:hAnsi="Century Gothic"/>
                <w:sz w:val="18"/>
                <w:szCs w:val="18"/>
              </w:rPr>
              <w:t xml:space="preserve">New staff and PE coordinator access relevant training </w:t>
            </w:r>
          </w:p>
        </w:tc>
        <w:tc>
          <w:tcPr>
            <w:tcW w:w="1663" w:type="dxa"/>
          </w:tcPr>
          <w:p w:rsidR="007A2B27" w:rsidRPr="00F42EE3" w:rsidRDefault="00F42EE3" w:rsidP="00F42EE3">
            <w:pPr>
              <w:pStyle w:val="TableParagraph"/>
              <w:ind w:left="0"/>
              <w:rPr>
                <w:rFonts w:ascii="Century Gothic" w:hAnsi="Century Gothic"/>
                <w:sz w:val="18"/>
                <w:szCs w:val="18"/>
              </w:rPr>
            </w:pPr>
            <w:r w:rsidRPr="00F42EE3">
              <w:rPr>
                <w:rFonts w:ascii="Century Gothic" w:hAnsi="Century Gothic"/>
                <w:sz w:val="18"/>
                <w:szCs w:val="18"/>
              </w:rPr>
              <w:t>£2000</w:t>
            </w:r>
          </w:p>
        </w:tc>
        <w:tc>
          <w:tcPr>
            <w:tcW w:w="3423" w:type="dxa"/>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Lesson Observations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Participation and Enjoyment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Pupil Interviews</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Staff Surveys </w:t>
            </w:r>
          </w:p>
          <w:p w:rsidR="00652DE0" w:rsidRPr="00F42EE3" w:rsidRDefault="00652DE0" w:rsidP="007A2B27">
            <w:pPr>
              <w:pStyle w:val="TableParagraph"/>
              <w:ind w:left="0"/>
              <w:rPr>
                <w:rFonts w:ascii="Century Gothic" w:hAnsi="Century Gothic"/>
                <w:sz w:val="18"/>
                <w:szCs w:val="18"/>
              </w:rPr>
            </w:pPr>
          </w:p>
        </w:tc>
        <w:tc>
          <w:tcPr>
            <w:tcW w:w="3076" w:type="dxa"/>
          </w:tcPr>
          <w:p w:rsidR="007A2B27"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Timetable sporting CPD onto Inset calendar and improve knowledge through annual skills audit. </w:t>
            </w:r>
          </w:p>
        </w:tc>
      </w:tr>
      <w:tr w:rsidR="007A2B27" w:rsidRPr="00F42EE3">
        <w:trPr>
          <w:trHeight w:val="305"/>
        </w:trPr>
        <w:tc>
          <w:tcPr>
            <w:tcW w:w="12302" w:type="dxa"/>
            <w:gridSpan w:val="4"/>
            <w:vMerge w:val="restart"/>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b/>
                <w:color w:val="0E5F22"/>
                <w:sz w:val="18"/>
                <w:szCs w:val="18"/>
              </w:rPr>
              <w:t xml:space="preserve">Key indicator 4: </w:t>
            </w:r>
            <w:r w:rsidRPr="00F42EE3">
              <w:rPr>
                <w:rFonts w:ascii="Century Gothic" w:hAnsi="Century Gothic"/>
                <w:color w:val="0E5F22"/>
                <w:sz w:val="18"/>
                <w:szCs w:val="18"/>
              </w:rPr>
              <w:t>Broader experience of a range of sports and activities offered to all pupils</w:t>
            </w:r>
          </w:p>
        </w:tc>
        <w:tc>
          <w:tcPr>
            <w:tcW w:w="3076"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Percentage of total allocation:</w:t>
            </w:r>
          </w:p>
        </w:tc>
      </w:tr>
      <w:tr w:rsidR="007A2B27" w:rsidRPr="00F42EE3">
        <w:trPr>
          <w:trHeight w:val="305"/>
        </w:trPr>
        <w:tc>
          <w:tcPr>
            <w:tcW w:w="12302" w:type="dxa"/>
            <w:gridSpan w:val="4"/>
            <w:vMerge/>
            <w:tcBorders>
              <w:top w:val="nil"/>
            </w:tcBorders>
          </w:tcPr>
          <w:p w:rsidR="007A2B27" w:rsidRPr="00F42EE3" w:rsidRDefault="007A2B27" w:rsidP="007A2B27">
            <w:pPr>
              <w:rPr>
                <w:rFonts w:ascii="Century Gothic" w:hAnsi="Century Gothic"/>
                <w:sz w:val="18"/>
                <w:szCs w:val="18"/>
              </w:rPr>
            </w:pPr>
          </w:p>
        </w:tc>
        <w:tc>
          <w:tcPr>
            <w:tcW w:w="3076" w:type="dxa"/>
          </w:tcPr>
          <w:p w:rsidR="007A2B27" w:rsidRPr="00F42EE3" w:rsidRDefault="00697A4C" w:rsidP="007A2B27">
            <w:pPr>
              <w:pStyle w:val="TableParagraph"/>
              <w:spacing w:line="257" w:lineRule="exact"/>
              <w:ind w:left="20"/>
              <w:jc w:val="center"/>
              <w:rPr>
                <w:rFonts w:ascii="Century Gothic" w:hAnsi="Century Gothic"/>
                <w:sz w:val="18"/>
                <w:szCs w:val="18"/>
              </w:rPr>
            </w:pPr>
            <w:r w:rsidRPr="00F42EE3">
              <w:rPr>
                <w:rFonts w:ascii="Century Gothic" w:hAnsi="Century Gothic"/>
                <w:color w:val="231F20"/>
                <w:sz w:val="18"/>
                <w:szCs w:val="18"/>
              </w:rPr>
              <w:t>£2000</w:t>
            </w:r>
            <w:r w:rsidR="00906A65" w:rsidRPr="00F42EE3">
              <w:rPr>
                <w:rFonts w:ascii="Century Gothic" w:hAnsi="Century Gothic"/>
                <w:color w:val="231F20"/>
                <w:sz w:val="18"/>
                <w:szCs w:val="18"/>
              </w:rPr>
              <w:t xml:space="preserve"> 10</w:t>
            </w:r>
            <w:r w:rsidR="007A2B27" w:rsidRPr="00F42EE3">
              <w:rPr>
                <w:rFonts w:ascii="Century Gothic" w:hAnsi="Century Gothic"/>
                <w:color w:val="231F20"/>
                <w:sz w:val="18"/>
                <w:szCs w:val="18"/>
              </w:rPr>
              <w:t>%</w:t>
            </w:r>
          </w:p>
        </w:tc>
      </w:tr>
      <w:tr w:rsidR="007A2B27" w:rsidRPr="00F42EE3">
        <w:trPr>
          <w:trHeight w:val="595"/>
        </w:trPr>
        <w:tc>
          <w:tcPr>
            <w:tcW w:w="3758"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School focus with clarity on intended</w:t>
            </w:r>
          </w:p>
          <w:p w:rsidR="007A2B27" w:rsidRPr="00F42EE3" w:rsidRDefault="007A2B27" w:rsidP="007A2B27">
            <w:pPr>
              <w:pStyle w:val="TableParagraph"/>
              <w:spacing w:line="290" w:lineRule="exact"/>
              <w:rPr>
                <w:rFonts w:ascii="Century Gothic" w:hAnsi="Century Gothic"/>
                <w:b/>
                <w:sz w:val="18"/>
                <w:szCs w:val="18"/>
              </w:rPr>
            </w:pPr>
            <w:r w:rsidRPr="00F42EE3">
              <w:rPr>
                <w:rFonts w:ascii="Century Gothic" w:hAnsi="Century Gothic"/>
                <w:b/>
                <w:color w:val="231F20"/>
                <w:sz w:val="18"/>
                <w:szCs w:val="18"/>
              </w:rPr>
              <w:t>impact on pupils:</w:t>
            </w:r>
          </w:p>
        </w:tc>
        <w:tc>
          <w:tcPr>
            <w:tcW w:w="3458"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Actions to achieve:</w:t>
            </w:r>
          </w:p>
        </w:tc>
        <w:tc>
          <w:tcPr>
            <w:tcW w:w="1663"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Funding</w:t>
            </w:r>
          </w:p>
          <w:p w:rsidR="007A2B27" w:rsidRPr="00F42EE3" w:rsidRDefault="007A2B27" w:rsidP="007A2B27">
            <w:pPr>
              <w:pStyle w:val="TableParagraph"/>
              <w:spacing w:line="290" w:lineRule="exact"/>
              <w:rPr>
                <w:rFonts w:ascii="Century Gothic" w:hAnsi="Century Gothic"/>
                <w:sz w:val="18"/>
                <w:szCs w:val="18"/>
              </w:rPr>
            </w:pPr>
            <w:r w:rsidRPr="00F42EE3">
              <w:rPr>
                <w:rFonts w:ascii="Century Gothic" w:hAnsi="Century Gothic"/>
                <w:color w:val="231F20"/>
                <w:sz w:val="18"/>
                <w:szCs w:val="18"/>
              </w:rPr>
              <w:t>allocated:</w:t>
            </w:r>
          </w:p>
        </w:tc>
        <w:tc>
          <w:tcPr>
            <w:tcW w:w="3423"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Evidence and impact:</w:t>
            </w:r>
          </w:p>
        </w:tc>
        <w:tc>
          <w:tcPr>
            <w:tcW w:w="3076"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Sustainability and suggested</w:t>
            </w:r>
          </w:p>
          <w:p w:rsidR="007A2B27" w:rsidRPr="00F42EE3" w:rsidRDefault="007A2B27" w:rsidP="007A2B27">
            <w:pPr>
              <w:pStyle w:val="TableParagraph"/>
              <w:spacing w:line="290" w:lineRule="exact"/>
              <w:rPr>
                <w:rFonts w:ascii="Century Gothic" w:hAnsi="Century Gothic"/>
                <w:sz w:val="18"/>
                <w:szCs w:val="18"/>
              </w:rPr>
            </w:pPr>
            <w:r w:rsidRPr="00F42EE3">
              <w:rPr>
                <w:rFonts w:ascii="Century Gothic" w:hAnsi="Century Gothic"/>
                <w:color w:val="231F20"/>
                <w:sz w:val="18"/>
                <w:szCs w:val="18"/>
              </w:rPr>
              <w:t>next steps:</w:t>
            </w:r>
          </w:p>
        </w:tc>
      </w:tr>
      <w:tr w:rsidR="007A2B27" w:rsidRPr="00F42EE3" w:rsidTr="00A316CB">
        <w:trPr>
          <w:trHeight w:val="1839"/>
        </w:trPr>
        <w:tc>
          <w:tcPr>
            <w:tcW w:w="3758" w:type="dxa"/>
          </w:tcPr>
          <w:p w:rsidR="007A2B27" w:rsidRPr="00F42EE3" w:rsidRDefault="007A2B27" w:rsidP="007A2B27">
            <w:pPr>
              <w:pStyle w:val="TableParagraph"/>
              <w:spacing w:line="257" w:lineRule="exact"/>
              <w:rPr>
                <w:rFonts w:ascii="Century Gothic" w:hAnsi="Century Gothic"/>
                <w:color w:val="231F20"/>
                <w:sz w:val="18"/>
                <w:szCs w:val="18"/>
              </w:rPr>
            </w:pPr>
            <w:r w:rsidRPr="00F42EE3">
              <w:rPr>
                <w:rFonts w:ascii="Century Gothic" w:hAnsi="Century Gothic"/>
                <w:color w:val="231F20"/>
                <w:sz w:val="18"/>
                <w:szCs w:val="18"/>
              </w:rPr>
              <w:t xml:space="preserve">100% take up on ASP </w:t>
            </w:r>
            <w:r w:rsidR="00462CE7" w:rsidRPr="00F42EE3">
              <w:rPr>
                <w:rFonts w:ascii="Century Gothic" w:hAnsi="Century Gothic"/>
                <w:color w:val="231F20"/>
                <w:sz w:val="18"/>
                <w:szCs w:val="18"/>
              </w:rPr>
              <w:t>sports</w:t>
            </w:r>
            <w:r w:rsidRPr="00F42EE3">
              <w:rPr>
                <w:rFonts w:ascii="Century Gothic" w:hAnsi="Century Gothic"/>
                <w:color w:val="231F20"/>
                <w:sz w:val="18"/>
                <w:szCs w:val="18"/>
              </w:rPr>
              <w:t xml:space="preserve"> offers and other opportunities such as triathlon. </w:t>
            </w:r>
          </w:p>
          <w:p w:rsidR="00F42EE3" w:rsidRPr="00F42EE3" w:rsidRDefault="00F42EE3" w:rsidP="007A2B27">
            <w:pPr>
              <w:pStyle w:val="TableParagraph"/>
              <w:spacing w:line="257" w:lineRule="exact"/>
              <w:rPr>
                <w:rFonts w:ascii="Century Gothic" w:hAnsi="Century Gothic"/>
                <w:color w:val="231F20"/>
                <w:sz w:val="18"/>
                <w:szCs w:val="18"/>
              </w:rPr>
            </w:pPr>
          </w:p>
          <w:p w:rsidR="00F42EE3" w:rsidRPr="00F42EE3" w:rsidRDefault="00F42EE3"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 xml:space="preserve">Widening opportunities through virtual events and PE lessons based on lesser known sports. </w:t>
            </w:r>
          </w:p>
        </w:tc>
        <w:tc>
          <w:tcPr>
            <w:tcW w:w="3458" w:type="dxa"/>
          </w:tcPr>
          <w:p w:rsidR="007A2B27" w:rsidRPr="00F42EE3" w:rsidRDefault="00462CE7" w:rsidP="007A2B27">
            <w:pPr>
              <w:pStyle w:val="TableParagraph"/>
              <w:numPr>
                <w:ilvl w:val="0"/>
                <w:numId w:val="3"/>
              </w:numPr>
              <w:rPr>
                <w:rFonts w:ascii="Century Gothic" w:hAnsi="Century Gothic"/>
                <w:sz w:val="18"/>
                <w:szCs w:val="18"/>
              </w:rPr>
            </w:pPr>
            <w:r w:rsidRPr="00F42EE3">
              <w:rPr>
                <w:rFonts w:ascii="Century Gothic" w:hAnsi="Century Gothic"/>
                <w:sz w:val="18"/>
                <w:szCs w:val="18"/>
              </w:rPr>
              <w:t>Engage</w:t>
            </w:r>
            <w:r w:rsidR="007A2B27" w:rsidRPr="00F42EE3">
              <w:rPr>
                <w:rFonts w:ascii="Century Gothic" w:hAnsi="Century Gothic"/>
                <w:sz w:val="18"/>
                <w:szCs w:val="18"/>
              </w:rPr>
              <w:t xml:space="preserve"> Coaches </w:t>
            </w:r>
            <w:r w:rsidR="00652DE0" w:rsidRPr="00F42EE3">
              <w:rPr>
                <w:rFonts w:ascii="Century Gothic" w:hAnsi="Century Gothic"/>
                <w:sz w:val="18"/>
                <w:szCs w:val="18"/>
              </w:rPr>
              <w:t xml:space="preserve">virtually or in person when RA permits </w:t>
            </w:r>
            <w:r w:rsidR="007A2B27" w:rsidRPr="00F42EE3">
              <w:rPr>
                <w:rFonts w:ascii="Century Gothic" w:hAnsi="Century Gothic"/>
                <w:sz w:val="18"/>
                <w:szCs w:val="18"/>
              </w:rPr>
              <w:t>at no</w:t>
            </w:r>
            <w:r w:rsidR="00652DE0" w:rsidRPr="00F42EE3">
              <w:rPr>
                <w:rFonts w:ascii="Century Gothic" w:hAnsi="Century Gothic"/>
                <w:sz w:val="18"/>
                <w:szCs w:val="18"/>
              </w:rPr>
              <w:t>,</w:t>
            </w:r>
            <w:r w:rsidR="007A2B27" w:rsidRPr="00F42EE3">
              <w:rPr>
                <w:rFonts w:ascii="Century Gothic" w:hAnsi="Century Gothic"/>
                <w:sz w:val="18"/>
                <w:szCs w:val="18"/>
              </w:rPr>
              <w:t xml:space="preserve"> reduced cost or free to parents </w:t>
            </w:r>
            <w:r w:rsidR="00697A4C" w:rsidRPr="00F42EE3">
              <w:rPr>
                <w:rFonts w:ascii="Century Gothic" w:hAnsi="Century Gothic"/>
                <w:sz w:val="18"/>
                <w:szCs w:val="18"/>
              </w:rPr>
              <w:t>online</w:t>
            </w:r>
          </w:p>
          <w:p w:rsidR="007A2B27" w:rsidRPr="00F42EE3" w:rsidRDefault="007A2B27" w:rsidP="007A2B27">
            <w:pPr>
              <w:pStyle w:val="TableParagraph"/>
              <w:numPr>
                <w:ilvl w:val="0"/>
                <w:numId w:val="3"/>
              </w:numPr>
              <w:rPr>
                <w:rFonts w:ascii="Century Gothic" w:hAnsi="Century Gothic"/>
                <w:sz w:val="18"/>
                <w:szCs w:val="18"/>
              </w:rPr>
            </w:pPr>
            <w:r w:rsidRPr="00F42EE3">
              <w:rPr>
                <w:rFonts w:ascii="Century Gothic" w:hAnsi="Century Gothic"/>
                <w:sz w:val="18"/>
                <w:szCs w:val="18"/>
              </w:rPr>
              <w:t xml:space="preserve">Coaches used in curriculum time </w:t>
            </w:r>
            <w:r w:rsidR="00697A4C" w:rsidRPr="00F42EE3">
              <w:rPr>
                <w:rFonts w:ascii="Century Gothic" w:hAnsi="Century Gothic"/>
                <w:sz w:val="18"/>
                <w:szCs w:val="18"/>
              </w:rPr>
              <w:t>online</w:t>
            </w:r>
          </w:p>
          <w:p w:rsidR="007A2B27" w:rsidRPr="00F42EE3" w:rsidRDefault="007A2B27" w:rsidP="007A2B27">
            <w:pPr>
              <w:pStyle w:val="TableParagraph"/>
              <w:numPr>
                <w:ilvl w:val="0"/>
                <w:numId w:val="3"/>
              </w:numPr>
              <w:rPr>
                <w:rFonts w:ascii="Century Gothic" w:hAnsi="Century Gothic"/>
                <w:sz w:val="18"/>
                <w:szCs w:val="18"/>
              </w:rPr>
            </w:pPr>
            <w:r w:rsidRPr="00F42EE3">
              <w:rPr>
                <w:rFonts w:ascii="Century Gothic" w:hAnsi="Century Gothic"/>
                <w:sz w:val="18"/>
                <w:szCs w:val="18"/>
              </w:rPr>
              <w:t xml:space="preserve">Active </w:t>
            </w:r>
            <w:r w:rsidR="00462CE7" w:rsidRPr="00F42EE3">
              <w:rPr>
                <w:rFonts w:ascii="Century Gothic" w:hAnsi="Century Gothic"/>
                <w:sz w:val="18"/>
                <w:szCs w:val="18"/>
              </w:rPr>
              <w:t>L</w:t>
            </w:r>
            <w:r w:rsidRPr="00F42EE3">
              <w:rPr>
                <w:rFonts w:ascii="Century Gothic" w:hAnsi="Century Gothic"/>
                <w:sz w:val="18"/>
                <w:szCs w:val="18"/>
              </w:rPr>
              <w:t xml:space="preserve">eader uses </w:t>
            </w:r>
            <w:r w:rsidR="00462CE7" w:rsidRPr="00F42EE3">
              <w:rPr>
                <w:rFonts w:ascii="Century Gothic" w:hAnsi="Century Gothic"/>
                <w:sz w:val="18"/>
                <w:szCs w:val="18"/>
              </w:rPr>
              <w:t>Squad</w:t>
            </w:r>
            <w:r w:rsidRPr="00F42EE3">
              <w:rPr>
                <w:rFonts w:ascii="Century Gothic" w:hAnsi="Century Gothic"/>
                <w:sz w:val="18"/>
                <w:szCs w:val="18"/>
              </w:rPr>
              <w:t xml:space="preserve"> in touch to run programme </w:t>
            </w:r>
            <w:r w:rsidR="00462CE7" w:rsidRPr="00F42EE3">
              <w:rPr>
                <w:rFonts w:ascii="Century Gothic" w:hAnsi="Century Gothic"/>
                <w:sz w:val="18"/>
                <w:szCs w:val="18"/>
              </w:rPr>
              <w:t>of</w:t>
            </w:r>
            <w:r w:rsidRPr="00F42EE3">
              <w:rPr>
                <w:rFonts w:ascii="Century Gothic" w:hAnsi="Century Gothic"/>
                <w:sz w:val="18"/>
                <w:szCs w:val="18"/>
              </w:rPr>
              <w:t xml:space="preserve"> </w:t>
            </w:r>
            <w:r w:rsidR="00462CE7" w:rsidRPr="00F42EE3">
              <w:rPr>
                <w:rFonts w:ascii="Century Gothic" w:hAnsi="Century Gothic"/>
                <w:sz w:val="18"/>
                <w:szCs w:val="18"/>
              </w:rPr>
              <w:t>sports</w:t>
            </w:r>
            <w:r w:rsidRPr="00F42EE3">
              <w:rPr>
                <w:rFonts w:ascii="Century Gothic" w:hAnsi="Century Gothic"/>
                <w:sz w:val="18"/>
                <w:szCs w:val="18"/>
              </w:rPr>
              <w:t xml:space="preserve"> </w:t>
            </w:r>
          </w:p>
          <w:p w:rsidR="00F803B4" w:rsidRPr="00F42EE3" w:rsidRDefault="00F803B4" w:rsidP="007A2B27">
            <w:pPr>
              <w:pStyle w:val="TableParagraph"/>
              <w:numPr>
                <w:ilvl w:val="0"/>
                <w:numId w:val="3"/>
              </w:numPr>
              <w:rPr>
                <w:rFonts w:ascii="Century Gothic" w:hAnsi="Century Gothic"/>
                <w:sz w:val="18"/>
                <w:szCs w:val="18"/>
              </w:rPr>
            </w:pPr>
            <w:r w:rsidRPr="00F42EE3">
              <w:rPr>
                <w:rFonts w:ascii="Century Gothic" w:hAnsi="Century Gothic"/>
                <w:sz w:val="18"/>
                <w:szCs w:val="18"/>
              </w:rPr>
              <w:t>Devices used to monitor sporting opportunities and link events to SSP</w:t>
            </w:r>
          </w:p>
          <w:p w:rsidR="00697A4C" w:rsidRPr="00F42EE3" w:rsidRDefault="00697A4C" w:rsidP="00697A4C">
            <w:pPr>
              <w:pStyle w:val="TableParagraph"/>
              <w:ind w:left="720"/>
              <w:rPr>
                <w:rFonts w:ascii="Century Gothic" w:hAnsi="Century Gothic"/>
                <w:sz w:val="18"/>
                <w:szCs w:val="18"/>
              </w:rPr>
            </w:pPr>
          </w:p>
        </w:tc>
        <w:tc>
          <w:tcPr>
            <w:tcW w:w="1663" w:type="dxa"/>
          </w:tcPr>
          <w:p w:rsidR="007A2B27" w:rsidRPr="00F42EE3" w:rsidRDefault="007A2B27" w:rsidP="00F42EE3">
            <w:pPr>
              <w:pStyle w:val="TableParagraph"/>
              <w:ind w:left="0"/>
              <w:rPr>
                <w:rFonts w:ascii="Century Gothic" w:hAnsi="Century Gothic"/>
                <w:sz w:val="18"/>
                <w:szCs w:val="18"/>
              </w:rPr>
            </w:pPr>
            <w:r w:rsidRPr="00F42EE3">
              <w:rPr>
                <w:rFonts w:ascii="Century Gothic" w:hAnsi="Century Gothic"/>
                <w:sz w:val="18"/>
                <w:szCs w:val="18"/>
              </w:rPr>
              <w:t>ASP Affiliation: £</w:t>
            </w:r>
            <w:r w:rsidR="00F42EE3" w:rsidRPr="00F42EE3">
              <w:rPr>
                <w:rFonts w:ascii="Century Gothic" w:hAnsi="Century Gothic"/>
                <w:sz w:val="18"/>
                <w:szCs w:val="18"/>
              </w:rPr>
              <w:t>1600</w:t>
            </w:r>
          </w:p>
          <w:p w:rsidR="00F42EE3" w:rsidRPr="00F42EE3" w:rsidRDefault="00F42EE3" w:rsidP="00F42EE3">
            <w:pPr>
              <w:pStyle w:val="TableParagraph"/>
              <w:ind w:left="0"/>
              <w:rPr>
                <w:rFonts w:ascii="Century Gothic" w:hAnsi="Century Gothic"/>
                <w:sz w:val="18"/>
                <w:szCs w:val="18"/>
              </w:rPr>
            </w:pPr>
          </w:p>
          <w:p w:rsidR="00F42EE3" w:rsidRPr="00F42EE3" w:rsidRDefault="00F42EE3" w:rsidP="00F42EE3">
            <w:pPr>
              <w:pStyle w:val="TableParagraph"/>
              <w:ind w:left="0"/>
              <w:rPr>
                <w:rFonts w:ascii="Century Gothic" w:hAnsi="Century Gothic"/>
                <w:sz w:val="18"/>
                <w:szCs w:val="18"/>
              </w:rPr>
            </w:pPr>
            <w:r w:rsidRPr="00F42EE3">
              <w:rPr>
                <w:rFonts w:ascii="Century Gothic" w:hAnsi="Century Gothic"/>
                <w:sz w:val="18"/>
                <w:szCs w:val="18"/>
              </w:rPr>
              <w:t>CQ PE SCHEME: £400</w:t>
            </w:r>
          </w:p>
        </w:tc>
        <w:tc>
          <w:tcPr>
            <w:tcW w:w="3423" w:type="dxa"/>
          </w:tcPr>
          <w:p w:rsidR="007A2B27"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Participation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PE assessments show improved skills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Pupil Interviews and Staff surveys </w:t>
            </w:r>
          </w:p>
          <w:p w:rsidR="00652DE0" w:rsidRPr="00F42EE3" w:rsidRDefault="00652DE0" w:rsidP="007A2B27">
            <w:pPr>
              <w:pStyle w:val="TableParagraph"/>
              <w:ind w:left="0"/>
              <w:rPr>
                <w:rFonts w:ascii="Century Gothic" w:hAnsi="Century Gothic"/>
                <w:sz w:val="18"/>
                <w:szCs w:val="18"/>
              </w:rPr>
            </w:pPr>
            <w:r w:rsidRPr="00F42EE3">
              <w:rPr>
                <w:rFonts w:ascii="Century Gothic" w:hAnsi="Century Gothic"/>
                <w:sz w:val="18"/>
                <w:szCs w:val="18"/>
              </w:rPr>
              <w:t xml:space="preserve">Performance improvements at events. </w:t>
            </w:r>
          </w:p>
          <w:p w:rsidR="00F803B4"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Tracker shows 100% participation. </w:t>
            </w:r>
          </w:p>
        </w:tc>
        <w:tc>
          <w:tcPr>
            <w:tcW w:w="3076" w:type="dxa"/>
          </w:tcPr>
          <w:p w:rsidR="007A2B27"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Maintain profile of sport through CCW, newsletter, social media and vary opportunities by manufacturing these where external events are not available. E.g. online tournaments, in house competitions. </w:t>
            </w:r>
          </w:p>
        </w:tc>
      </w:tr>
      <w:tr w:rsidR="007A2B27" w:rsidRPr="00F42EE3">
        <w:trPr>
          <w:trHeight w:val="352"/>
        </w:trPr>
        <w:tc>
          <w:tcPr>
            <w:tcW w:w="12302" w:type="dxa"/>
            <w:gridSpan w:val="4"/>
            <w:vMerge w:val="restart"/>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b/>
                <w:color w:val="0E5F22"/>
                <w:sz w:val="18"/>
                <w:szCs w:val="18"/>
              </w:rPr>
              <w:t xml:space="preserve">Key indicator 5: </w:t>
            </w:r>
            <w:r w:rsidRPr="00F42EE3">
              <w:rPr>
                <w:rFonts w:ascii="Century Gothic" w:hAnsi="Century Gothic"/>
                <w:color w:val="0E5F22"/>
                <w:sz w:val="18"/>
                <w:szCs w:val="18"/>
              </w:rPr>
              <w:t>Increased participation in competitive sport</w:t>
            </w:r>
          </w:p>
        </w:tc>
        <w:tc>
          <w:tcPr>
            <w:tcW w:w="3076"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Percentage of total allocation:</w:t>
            </w:r>
          </w:p>
        </w:tc>
      </w:tr>
      <w:tr w:rsidR="007A2B27" w:rsidRPr="00F42EE3">
        <w:trPr>
          <w:trHeight w:val="296"/>
        </w:trPr>
        <w:tc>
          <w:tcPr>
            <w:tcW w:w="12302" w:type="dxa"/>
            <w:gridSpan w:val="4"/>
            <w:vMerge/>
            <w:tcBorders>
              <w:top w:val="nil"/>
            </w:tcBorders>
          </w:tcPr>
          <w:p w:rsidR="007A2B27" w:rsidRPr="00F42EE3" w:rsidRDefault="007A2B27" w:rsidP="007A2B27">
            <w:pPr>
              <w:rPr>
                <w:rFonts w:ascii="Century Gothic" w:hAnsi="Century Gothic"/>
                <w:sz w:val="18"/>
                <w:szCs w:val="18"/>
              </w:rPr>
            </w:pPr>
          </w:p>
        </w:tc>
        <w:tc>
          <w:tcPr>
            <w:tcW w:w="3076" w:type="dxa"/>
          </w:tcPr>
          <w:p w:rsidR="007A2B27" w:rsidRPr="00F42EE3" w:rsidRDefault="00697A4C" w:rsidP="00F42EE3">
            <w:pPr>
              <w:pStyle w:val="TableParagraph"/>
              <w:spacing w:line="257" w:lineRule="exact"/>
              <w:ind w:left="20"/>
              <w:jc w:val="center"/>
              <w:rPr>
                <w:rFonts w:ascii="Century Gothic" w:hAnsi="Century Gothic"/>
                <w:sz w:val="18"/>
                <w:szCs w:val="18"/>
              </w:rPr>
            </w:pPr>
            <w:r w:rsidRPr="00F42EE3">
              <w:rPr>
                <w:rFonts w:ascii="Century Gothic" w:hAnsi="Century Gothic"/>
                <w:color w:val="231F20"/>
                <w:sz w:val="18"/>
                <w:szCs w:val="18"/>
              </w:rPr>
              <w:t>£</w:t>
            </w:r>
            <w:r w:rsidR="00F42EE3" w:rsidRPr="00F42EE3">
              <w:rPr>
                <w:rFonts w:ascii="Century Gothic" w:hAnsi="Century Gothic"/>
                <w:color w:val="231F20"/>
                <w:sz w:val="18"/>
                <w:szCs w:val="18"/>
              </w:rPr>
              <w:t>7000</w:t>
            </w:r>
            <w:r w:rsidR="00906A65" w:rsidRPr="00F42EE3">
              <w:rPr>
                <w:rFonts w:ascii="Century Gothic" w:hAnsi="Century Gothic"/>
                <w:color w:val="231F20"/>
                <w:sz w:val="18"/>
                <w:szCs w:val="18"/>
              </w:rPr>
              <w:t xml:space="preserve"> 56</w:t>
            </w:r>
            <w:r w:rsidR="007A2B27" w:rsidRPr="00F42EE3">
              <w:rPr>
                <w:rFonts w:ascii="Century Gothic" w:hAnsi="Century Gothic"/>
                <w:color w:val="231F20"/>
                <w:sz w:val="18"/>
                <w:szCs w:val="18"/>
              </w:rPr>
              <w:t>%</w:t>
            </w:r>
          </w:p>
        </w:tc>
      </w:tr>
      <w:tr w:rsidR="007A2B27" w:rsidRPr="00F42EE3">
        <w:trPr>
          <w:trHeight w:val="603"/>
        </w:trPr>
        <w:tc>
          <w:tcPr>
            <w:tcW w:w="3758"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School focus with clarity on intended</w:t>
            </w:r>
          </w:p>
          <w:p w:rsidR="007A2B27" w:rsidRPr="00F42EE3" w:rsidRDefault="007A2B27" w:rsidP="007A2B27">
            <w:pPr>
              <w:pStyle w:val="TableParagraph"/>
              <w:spacing w:line="290" w:lineRule="exact"/>
              <w:rPr>
                <w:rFonts w:ascii="Century Gothic" w:hAnsi="Century Gothic"/>
                <w:sz w:val="18"/>
                <w:szCs w:val="18"/>
              </w:rPr>
            </w:pPr>
            <w:r w:rsidRPr="00F42EE3">
              <w:rPr>
                <w:rFonts w:ascii="Century Gothic" w:hAnsi="Century Gothic"/>
                <w:b/>
                <w:color w:val="231F20"/>
                <w:sz w:val="18"/>
                <w:szCs w:val="18"/>
              </w:rPr>
              <w:t>impact on pupils</w:t>
            </w:r>
            <w:r w:rsidRPr="00F42EE3">
              <w:rPr>
                <w:rFonts w:ascii="Century Gothic" w:hAnsi="Century Gothic"/>
                <w:color w:val="231F20"/>
                <w:sz w:val="18"/>
                <w:szCs w:val="18"/>
              </w:rPr>
              <w:t>:</w:t>
            </w:r>
          </w:p>
        </w:tc>
        <w:tc>
          <w:tcPr>
            <w:tcW w:w="3458"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Actions to achieve:</w:t>
            </w:r>
          </w:p>
        </w:tc>
        <w:tc>
          <w:tcPr>
            <w:tcW w:w="1663"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Funding</w:t>
            </w:r>
          </w:p>
          <w:p w:rsidR="007A2B27" w:rsidRPr="00F42EE3" w:rsidRDefault="007A2B27" w:rsidP="007A2B27">
            <w:pPr>
              <w:pStyle w:val="TableParagraph"/>
              <w:spacing w:line="290" w:lineRule="exact"/>
              <w:rPr>
                <w:rFonts w:ascii="Century Gothic" w:hAnsi="Century Gothic"/>
                <w:sz w:val="18"/>
                <w:szCs w:val="18"/>
              </w:rPr>
            </w:pPr>
            <w:r w:rsidRPr="00F42EE3">
              <w:rPr>
                <w:rFonts w:ascii="Century Gothic" w:hAnsi="Century Gothic"/>
                <w:color w:val="231F20"/>
                <w:sz w:val="18"/>
                <w:szCs w:val="18"/>
              </w:rPr>
              <w:t>allocated:</w:t>
            </w:r>
          </w:p>
        </w:tc>
        <w:tc>
          <w:tcPr>
            <w:tcW w:w="3423" w:type="dxa"/>
          </w:tcPr>
          <w:p w:rsidR="007A2B27" w:rsidRPr="00F42EE3" w:rsidRDefault="007A2B27" w:rsidP="007A2B27">
            <w:pPr>
              <w:pStyle w:val="TableParagraph"/>
              <w:spacing w:line="257" w:lineRule="exact"/>
              <w:rPr>
                <w:rFonts w:ascii="Century Gothic" w:hAnsi="Century Gothic"/>
                <w:sz w:val="18"/>
                <w:szCs w:val="18"/>
              </w:rPr>
            </w:pPr>
            <w:r w:rsidRPr="00F42EE3">
              <w:rPr>
                <w:rFonts w:ascii="Century Gothic" w:hAnsi="Century Gothic"/>
                <w:color w:val="231F20"/>
                <w:sz w:val="18"/>
                <w:szCs w:val="18"/>
              </w:rPr>
              <w:t>Evidence and impact:</w:t>
            </w:r>
          </w:p>
        </w:tc>
        <w:tc>
          <w:tcPr>
            <w:tcW w:w="3076" w:type="dxa"/>
          </w:tcPr>
          <w:p w:rsidR="007A2B27" w:rsidRPr="00F42EE3" w:rsidRDefault="007A2B27" w:rsidP="007A2B27">
            <w:pPr>
              <w:pStyle w:val="TableParagraph"/>
              <w:spacing w:line="255" w:lineRule="exact"/>
              <w:rPr>
                <w:rFonts w:ascii="Century Gothic" w:hAnsi="Century Gothic"/>
                <w:sz w:val="18"/>
                <w:szCs w:val="18"/>
              </w:rPr>
            </w:pPr>
            <w:r w:rsidRPr="00F42EE3">
              <w:rPr>
                <w:rFonts w:ascii="Century Gothic" w:hAnsi="Century Gothic"/>
                <w:color w:val="231F20"/>
                <w:sz w:val="18"/>
                <w:szCs w:val="18"/>
              </w:rPr>
              <w:t>Sustainability and suggested</w:t>
            </w:r>
          </w:p>
          <w:p w:rsidR="007A2B27" w:rsidRPr="00F42EE3" w:rsidRDefault="007A2B27" w:rsidP="007A2B27">
            <w:pPr>
              <w:pStyle w:val="TableParagraph"/>
              <w:spacing w:line="290" w:lineRule="exact"/>
              <w:rPr>
                <w:rFonts w:ascii="Century Gothic" w:hAnsi="Century Gothic"/>
                <w:sz w:val="18"/>
                <w:szCs w:val="18"/>
              </w:rPr>
            </w:pPr>
            <w:r w:rsidRPr="00F42EE3">
              <w:rPr>
                <w:rFonts w:ascii="Century Gothic" w:hAnsi="Century Gothic"/>
                <w:color w:val="231F20"/>
                <w:sz w:val="18"/>
                <w:szCs w:val="18"/>
              </w:rPr>
              <w:t>next steps:</w:t>
            </w:r>
          </w:p>
        </w:tc>
      </w:tr>
      <w:tr w:rsidR="007A2B27" w:rsidRPr="00F42EE3" w:rsidTr="00A316CB">
        <w:trPr>
          <w:trHeight w:val="1929"/>
        </w:trPr>
        <w:tc>
          <w:tcPr>
            <w:tcW w:w="3758" w:type="dxa"/>
          </w:tcPr>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lastRenderedPageBreak/>
              <w:t xml:space="preserve">Monitor and include as many pupils as can be in competitive intra and inter school sport. </w:t>
            </w:r>
          </w:p>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 xml:space="preserve">Transport and kit to reduce barriers. </w:t>
            </w:r>
          </w:p>
          <w:p w:rsidR="007A2B27" w:rsidRPr="00F42EE3" w:rsidRDefault="007A2B27" w:rsidP="007A2B27">
            <w:pPr>
              <w:pStyle w:val="TableParagraph"/>
              <w:ind w:left="0"/>
              <w:rPr>
                <w:rFonts w:ascii="Century Gothic" w:hAnsi="Century Gothic"/>
                <w:sz w:val="18"/>
                <w:szCs w:val="18"/>
              </w:rPr>
            </w:pPr>
            <w:r w:rsidRPr="00F42EE3">
              <w:rPr>
                <w:rFonts w:ascii="Century Gothic" w:hAnsi="Century Gothic"/>
                <w:sz w:val="18"/>
                <w:szCs w:val="18"/>
              </w:rPr>
              <w:t xml:space="preserve">Supply cover for staff to support events occurring in school day. </w:t>
            </w:r>
          </w:p>
          <w:p w:rsidR="00F803B4"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 xml:space="preserve">Technology used to improve access to online activities. </w:t>
            </w:r>
          </w:p>
        </w:tc>
        <w:tc>
          <w:tcPr>
            <w:tcW w:w="3458" w:type="dxa"/>
          </w:tcPr>
          <w:p w:rsidR="007A2B27" w:rsidRPr="00F42EE3" w:rsidRDefault="007A2B27" w:rsidP="007A2B27">
            <w:pPr>
              <w:pStyle w:val="TableParagraph"/>
              <w:numPr>
                <w:ilvl w:val="0"/>
                <w:numId w:val="4"/>
              </w:numPr>
              <w:rPr>
                <w:rFonts w:ascii="Century Gothic" w:hAnsi="Century Gothic"/>
                <w:sz w:val="18"/>
                <w:szCs w:val="18"/>
              </w:rPr>
            </w:pPr>
            <w:r w:rsidRPr="00F42EE3">
              <w:rPr>
                <w:rFonts w:ascii="Century Gothic" w:hAnsi="Century Gothic"/>
                <w:sz w:val="18"/>
                <w:szCs w:val="18"/>
              </w:rPr>
              <w:t xml:space="preserve">Purchase shin pads, kit </w:t>
            </w:r>
            <w:proofErr w:type="spellStart"/>
            <w:r w:rsidR="00462CE7" w:rsidRPr="00F42EE3">
              <w:rPr>
                <w:rFonts w:ascii="Century Gothic" w:hAnsi="Century Gothic"/>
                <w:sz w:val="18"/>
                <w:szCs w:val="18"/>
              </w:rPr>
              <w:t>Etc</w:t>
            </w:r>
            <w:proofErr w:type="spellEnd"/>
            <w:r w:rsidRPr="00F42EE3">
              <w:rPr>
                <w:rFonts w:ascii="Century Gothic" w:hAnsi="Century Gothic"/>
                <w:sz w:val="18"/>
                <w:szCs w:val="18"/>
              </w:rPr>
              <w:t xml:space="preserve"> to allow 100% participation. </w:t>
            </w:r>
          </w:p>
          <w:p w:rsidR="007A2B27" w:rsidRPr="00F42EE3" w:rsidRDefault="007A2B27" w:rsidP="007A2B27">
            <w:pPr>
              <w:pStyle w:val="TableParagraph"/>
              <w:numPr>
                <w:ilvl w:val="0"/>
                <w:numId w:val="4"/>
              </w:numPr>
              <w:rPr>
                <w:rFonts w:ascii="Century Gothic" w:hAnsi="Century Gothic"/>
                <w:sz w:val="18"/>
                <w:szCs w:val="18"/>
              </w:rPr>
            </w:pPr>
            <w:r w:rsidRPr="00F42EE3">
              <w:rPr>
                <w:rFonts w:ascii="Century Gothic" w:hAnsi="Century Gothic"/>
                <w:sz w:val="18"/>
                <w:szCs w:val="18"/>
              </w:rPr>
              <w:t xml:space="preserve">Active Leader to monitor school for participation patterns. </w:t>
            </w:r>
          </w:p>
          <w:p w:rsidR="00697A4C" w:rsidRPr="00F42EE3" w:rsidRDefault="00F42EE3" w:rsidP="00F42EE3">
            <w:pPr>
              <w:pStyle w:val="TableParagraph"/>
              <w:numPr>
                <w:ilvl w:val="0"/>
                <w:numId w:val="4"/>
              </w:numPr>
              <w:rPr>
                <w:rFonts w:ascii="Century Gothic" w:hAnsi="Century Gothic"/>
                <w:sz w:val="18"/>
                <w:szCs w:val="18"/>
              </w:rPr>
            </w:pPr>
            <w:r w:rsidRPr="00F42EE3">
              <w:rPr>
                <w:rFonts w:ascii="Century Gothic" w:hAnsi="Century Gothic"/>
                <w:sz w:val="18"/>
                <w:szCs w:val="18"/>
              </w:rPr>
              <w:t>IPads to analyse performance and improve coaching</w:t>
            </w:r>
            <w:r w:rsidR="00697A4C" w:rsidRPr="00F42EE3">
              <w:rPr>
                <w:rFonts w:ascii="Century Gothic" w:hAnsi="Century Gothic"/>
                <w:sz w:val="18"/>
                <w:szCs w:val="18"/>
              </w:rPr>
              <w:t xml:space="preserve"> </w:t>
            </w:r>
          </w:p>
        </w:tc>
        <w:tc>
          <w:tcPr>
            <w:tcW w:w="1663" w:type="dxa"/>
          </w:tcPr>
          <w:p w:rsidR="007A2B27" w:rsidRPr="00F42EE3" w:rsidRDefault="00697A4C" w:rsidP="007A2B27">
            <w:pPr>
              <w:pStyle w:val="TableParagraph"/>
              <w:ind w:left="0"/>
              <w:rPr>
                <w:rFonts w:ascii="Century Gothic" w:hAnsi="Century Gothic"/>
                <w:sz w:val="18"/>
                <w:szCs w:val="18"/>
              </w:rPr>
            </w:pPr>
            <w:r w:rsidRPr="00F42EE3">
              <w:rPr>
                <w:rFonts w:ascii="Century Gothic" w:hAnsi="Century Gothic"/>
                <w:sz w:val="18"/>
                <w:szCs w:val="18"/>
              </w:rPr>
              <w:t xml:space="preserve">Resources </w:t>
            </w:r>
            <w:r w:rsidR="00F42EE3" w:rsidRPr="00F42EE3">
              <w:rPr>
                <w:rFonts w:ascii="Century Gothic" w:hAnsi="Century Gothic"/>
                <w:sz w:val="18"/>
                <w:szCs w:val="18"/>
              </w:rPr>
              <w:t xml:space="preserve">and transports </w:t>
            </w:r>
            <w:r w:rsidRPr="00F42EE3">
              <w:rPr>
                <w:rFonts w:ascii="Century Gothic" w:hAnsi="Century Gothic"/>
                <w:sz w:val="18"/>
                <w:szCs w:val="18"/>
              </w:rPr>
              <w:t xml:space="preserve">to ensure a share of equipment </w:t>
            </w:r>
            <w:r w:rsidR="00F42EE3" w:rsidRPr="00F42EE3">
              <w:rPr>
                <w:rFonts w:ascii="Century Gothic" w:hAnsi="Century Gothic"/>
                <w:sz w:val="18"/>
                <w:szCs w:val="18"/>
              </w:rPr>
              <w:t xml:space="preserve">and opportunity </w:t>
            </w:r>
            <w:r w:rsidRPr="00F42EE3">
              <w:rPr>
                <w:rFonts w:ascii="Century Gothic" w:hAnsi="Century Gothic"/>
                <w:sz w:val="18"/>
                <w:szCs w:val="18"/>
              </w:rPr>
              <w:t>for all pupils: £3000</w:t>
            </w:r>
          </w:p>
          <w:p w:rsidR="007A2B27" w:rsidRPr="00F42EE3" w:rsidRDefault="00697A4C" w:rsidP="00F42EE3">
            <w:pPr>
              <w:pStyle w:val="TableParagraph"/>
              <w:ind w:left="0"/>
              <w:rPr>
                <w:rFonts w:ascii="Century Gothic" w:hAnsi="Century Gothic"/>
                <w:sz w:val="18"/>
                <w:szCs w:val="18"/>
              </w:rPr>
            </w:pPr>
            <w:r w:rsidRPr="00F42EE3">
              <w:rPr>
                <w:rFonts w:ascii="Century Gothic" w:hAnsi="Century Gothic"/>
                <w:sz w:val="18"/>
                <w:szCs w:val="18"/>
              </w:rPr>
              <w:t>Technology: £</w:t>
            </w:r>
            <w:r w:rsidR="00F42EE3" w:rsidRPr="00F42EE3">
              <w:rPr>
                <w:rFonts w:ascii="Century Gothic" w:hAnsi="Century Gothic"/>
                <w:sz w:val="18"/>
                <w:szCs w:val="18"/>
              </w:rPr>
              <w:t>4000</w:t>
            </w:r>
          </w:p>
        </w:tc>
        <w:tc>
          <w:tcPr>
            <w:tcW w:w="3423" w:type="dxa"/>
          </w:tcPr>
          <w:p w:rsidR="007A2B27" w:rsidRPr="00F42EE3" w:rsidRDefault="0007794E" w:rsidP="007A2B27">
            <w:pPr>
              <w:pStyle w:val="TableParagraph"/>
              <w:ind w:left="0"/>
              <w:rPr>
                <w:rFonts w:ascii="Century Gothic" w:hAnsi="Century Gothic"/>
                <w:sz w:val="18"/>
                <w:szCs w:val="18"/>
              </w:rPr>
            </w:pPr>
            <w:r w:rsidRPr="00F42EE3">
              <w:rPr>
                <w:rFonts w:ascii="Century Gothic" w:hAnsi="Century Gothic"/>
                <w:sz w:val="18"/>
                <w:szCs w:val="18"/>
              </w:rPr>
              <w:t xml:space="preserve">Use of technology in PE and at sport competitions including wider opportunities and to access online competitions. </w:t>
            </w:r>
          </w:p>
          <w:p w:rsidR="0007794E" w:rsidRPr="00F42EE3" w:rsidRDefault="0007794E" w:rsidP="0007794E">
            <w:pPr>
              <w:pStyle w:val="TableParagraph"/>
              <w:ind w:left="0"/>
              <w:rPr>
                <w:rFonts w:ascii="Century Gothic" w:hAnsi="Century Gothic"/>
                <w:sz w:val="18"/>
                <w:szCs w:val="18"/>
              </w:rPr>
            </w:pPr>
            <w:r w:rsidRPr="00F42EE3">
              <w:rPr>
                <w:rFonts w:ascii="Century Gothic" w:hAnsi="Century Gothic"/>
                <w:sz w:val="18"/>
                <w:szCs w:val="18"/>
              </w:rPr>
              <w:t xml:space="preserve">Resources enable access to sport with minimal sharing to reduce transmission of Covid 19. </w:t>
            </w:r>
          </w:p>
        </w:tc>
        <w:tc>
          <w:tcPr>
            <w:tcW w:w="3076" w:type="dxa"/>
          </w:tcPr>
          <w:p w:rsidR="007A2B27" w:rsidRPr="00F42EE3" w:rsidRDefault="00F803B4" w:rsidP="007A2B27">
            <w:pPr>
              <w:pStyle w:val="TableParagraph"/>
              <w:ind w:left="0"/>
              <w:rPr>
                <w:rFonts w:ascii="Century Gothic" w:hAnsi="Century Gothic"/>
                <w:sz w:val="18"/>
                <w:szCs w:val="18"/>
              </w:rPr>
            </w:pPr>
            <w:r w:rsidRPr="00F42EE3">
              <w:rPr>
                <w:rFonts w:ascii="Century Gothic" w:hAnsi="Century Gothic"/>
                <w:sz w:val="18"/>
                <w:szCs w:val="18"/>
              </w:rPr>
              <w:t>Maintain profile of sport through CCW, newsletter, social media and vary opportunities by manufacturing these where external events are not available. E.g. online tournaments, in house competitions.</w:t>
            </w:r>
          </w:p>
        </w:tc>
      </w:tr>
    </w:tbl>
    <w:p w:rsidR="00C84880" w:rsidRPr="00F42EE3" w:rsidRDefault="00C84880" w:rsidP="00A316CB">
      <w:pPr>
        <w:tabs>
          <w:tab w:val="left" w:pos="12450"/>
        </w:tabs>
        <w:rPr>
          <w:rFonts w:ascii="Century Gothic" w:hAnsi="Century Gothic"/>
          <w:sz w:val="18"/>
          <w:szCs w:val="18"/>
        </w:rPr>
      </w:pPr>
    </w:p>
    <w:sectPr w:rsidR="00C84880" w:rsidRPr="00F42EE3">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C92" w:rsidRDefault="00AE3C92" w:rsidP="00187DF3">
      <w:r>
        <w:separator/>
      </w:r>
    </w:p>
  </w:endnote>
  <w:endnote w:type="continuationSeparator" w:id="0">
    <w:p w:rsidR="00AE3C92" w:rsidRDefault="00AE3C9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581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A49E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26001"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A49E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6A49E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C92" w:rsidRDefault="00AE3C92" w:rsidP="00187DF3">
      <w:r>
        <w:separator/>
      </w:r>
    </w:p>
  </w:footnote>
  <w:footnote w:type="continuationSeparator" w:id="0">
    <w:p w:rsidR="00AE3C92" w:rsidRDefault="00AE3C92"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43DB5971"/>
    <w:multiLevelType w:val="hybridMultilevel"/>
    <w:tmpl w:val="2BBA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F365AD"/>
    <w:multiLevelType w:val="hybridMultilevel"/>
    <w:tmpl w:val="F70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4A6442"/>
    <w:multiLevelType w:val="hybridMultilevel"/>
    <w:tmpl w:val="1CB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94A4E"/>
    <w:multiLevelType w:val="hybridMultilevel"/>
    <w:tmpl w:val="F9C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15C00"/>
    <w:rsid w:val="0007794E"/>
    <w:rsid w:val="000E724A"/>
    <w:rsid w:val="000F72C4"/>
    <w:rsid w:val="00120B69"/>
    <w:rsid w:val="0018442F"/>
    <w:rsid w:val="00187DF3"/>
    <w:rsid w:val="00275A29"/>
    <w:rsid w:val="002847AB"/>
    <w:rsid w:val="00311327"/>
    <w:rsid w:val="003822E8"/>
    <w:rsid w:val="0040687B"/>
    <w:rsid w:val="00462CE7"/>
    <w:rsid w:val="00652DE0"/>
    <w:rsid w:val="00697A4C"/>
    <w:rsid w:val="006A49EF"/>
    <w:rsid w:val="00705079"/>
    <w:rsid w:val="007909BD"/>
    <w:rsid w:val="007A2B27"/>
    <w:rsid w:val="00906A65"/>
    <w:rsid w:val="00A316CB"/>
    <w:rsid w:val="00AB5D24"/>
    <w:rsid w:val="00AE3A1B"/>
    <w:rsid w:val="00AE3C92"/>
    <w:rsid w:val="00B126F1"/>
    <w:rsid w:val="00B541EF"/>
    <w:rsid w:val="00BF0511"/>
    <w:rsid w:val="00C41BE3"/>
    <w:rsid w:val="00C82D1B"/>
    <w:rsid w:val="00C84880"/>
    <w:rsid w:val="00CC21FF"/>
    <w:rsid w:val="00DC3D45"/>
    <w:rsid w:val="00DD7167"/>
    <w:rsid w:val="00E23FB4"/>
    <w:rsid w:val="00E74F09"/>
    <w:rsid w:val="00E84158"/>
    <w:rsid w:val="00EE1BFD"/>
    <w:rsid w:val="00F42EE3"/>
    <w:rsid w:val="00F803B4"/>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CD3D"/>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246EA-F9A9-4199-ADBC-9046C7B4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Andrew Reeves</cp:lastModifiedBy>
  <cp:revision>3</cp:revision>
  <dcterms:created xsi:type="dcterms:W3CDTF">2021-09-13T10:34:00Z</dcterms:created>
  <dcterms:modified xsi:type="dcterms:W3CDTF">2021-09-13T10:41:00Z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