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B4" w:rsidRPr="00400765" w:rsidRDefault="000755B9" w:rsidP="00F359B4">
      <w:pPr>
        <w:pStyle w:val="Heading7"/>
        <w:rPr>
          <w:rFonts w:ascii="Comic Sans MS" w:hAnsi="Comic Sans MS"/>
          <w:sz w:val="20"/>
          <w:szCs w:val="20"/>
          <w:u w:val="single"/>
        </w:rPr>
      </w:pPr>
      <w:r>
        <w:rPr>
          <w:rFonts w:ascii="Comic Sans MS" w:hAnsi="Comic Sans MS"/>
          <w:sz w:val="20"/>
          <w:szCs w:val="20"/>
          <w:u w:val="single"/>
        </w:rPr>
        <w:t>Sports Premium Budget Planner</w:t>
      </w:r>
      <w:r w:rsidR="00532272">
        <w:rPr>
          <w:rFonts w:ascii="Comic Sans MS" w:hAnsi="Comic Sans MS"/>
          <w:sz w:val="20"/>
          <w:szCs w:val="20"/>
          <w:u w:val="single"/>
        </w:rPr>
        <w:t xml:space="preserve"> </w:t>
      </w:r>
      <w:r w:rsidR="0083312E">
        <w:rPr>
          <w:rFonts w:ascii="Comic Sans MS" w:hAnsi="Comic Sans MS"/>
          <w:sz w:val="20"/>
          <w:szCs w:val="20"/>
          <w:u w:val="single"/>
        </w:rPr>
        <w:t>and Spending Breakdown</w:t>
      </w:r>
      <w:r w:rsidR="00C559EA">
        <w:rPr>
          <w:rFonts w:ascii="Comic Sans MS" w:hAnsi="Comic Sans MS"/>
          <w:sz w:val="20"/>
          <w:szCs w:val="20"/>
          <w:u w:val="single"/>
        </w:rPr>
        <w:t xml:space="preserve"> 2018-2019</w:t>
      </w:r>
    </w:p>
    <w:p w:rsidR="00F359B4" w:rsidRPr="00400765" w:rsidRDefault="00F359B4" w:rsidP="00F359B4">
      <w:pPr>
        <w:tabs>
          <w:tab w:val="right" w:pos="13892"/>
        </w:tabs>
        <w:jc w:val="center"/>
        <w:rPr>
          <w:rFonts w:ascii="Comic Sans MS" w:hAnsi="Comic Sans MS"/>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13041"/>
      </w:tblGrid>
      <w:tr w:rsidR="00F359B4" w:rsidRPr="002525D3" w:rsidTr="00C159E5">
        <w:trPr>
          <w:cantSplit/>
        </w:trPr>
        <w:tc>
          <w:tcPr>
            <w:tcW w:w="1668" w:type="dxa"/>
          </w:tcPr>
          <w:p w:rsidR="00F359B4" w:rsidRPr="002525D3" w:rsidRDefault="00B54A1F" w:rsidP="00531B42">
            <w:pPr>
              <w:jc w:val="both"/>
              <w:rPr>
                <w:rFonts w:asciiTheme="minorHAnsi" w:hAnsiTheme="minorHAnsi" w:cstheme="minorHAnsi"/>
                <w:b/>
                <w:sz w:val="20"/>
                <w:szCs w:val="20"/>
              </w:rPr>
            </w:pPr>
            <w:r w:rsidRPr="002525D3">
              <w:rPr>
                <w:rFonts w:asciiTheme="minorHAnsi" w:hAnsiTheme="minorHAnsi" w:cstheme="minorHAnsi"/>
                <w:b/>
                <w:sz w:val="20"/>
                <w:szCs w:val="20"/>
              </w:rPr>
              <w:t>Aims</w:t>
            </w:r>
          </w:p>
          <w:p w:rsidR="00F359B4" w:rsidRPr="002525D3" w:rsidRDefault="00F359B4" w:rsidP="00531B42">
            <w:pPr>
              <w:jc w:val="both"/>
              <w:rPr>
                <w:rFonts w:asciiTheme="minorHAnsi" w:hAnsiTheme="minorHAnsi" w:cstheme="minorHAnsi"/>
                <w:b/>
                <w:sz w:val="20"/>
                <w:szCs w:val="20"/>
              </w:rPr>
            </w:pPr>
          </w:p>
        </w:tc>
        <w:tc>
          <w:tcPr>
            <w:tcW w:w="13041" w:type="dxa"/>
            <w:shd w:val="clear" w:color="auto" w:fill="00B0F0"/>
          </w:tcPr>
          <w:p w:rsidR="00B54A1F" w:rsidRPr="002525D3" w:rsidRDefault="00B54A1F" w:rsidP="00B54A1F">
            <w:pPr>
              <w:numPr>
                <w:ilvl w:val="0"/>
                <w:numId w:val="15"/>
              </w:numPr>
              <w:spacing w:after="75" w:line="375" w:lineRule="atLeast"/>
              <w:rPr>
                <w:rFonts w:asciiTheme="minorHAnsi" w:hAnsiTheme="minorHAnsi" w:cstheme="minorHAnsi"/>
                <w:color w:val="0B0C0C"/>
                <w:sz w:val="20"/>
                <w:szCs w:val="20"/>
                <w:lang w:eastAsia="en-GB"/>
              </w:rPr>
            </w:pPr>
            <w:r w:rsidRPr="002525D3">
              <w:rPr>
                <w:rFonts w:asciiTheme="minorHAnsi" w:hAnsiTheme="minorHAnsi" w:cstheme="minorHAnsi"/>
                <w:color w:val="0B0C0C"/>
                <w:sz w:val="20"/>
                <w:szCs w:val="20"/>
              </w:rPr>
              <w:t>The engagement of all pupils in regular physical activity - the Chief Medical Officer guidelines recommend that all children and young people aged 5 to 18 engage in at least 60 minutes of physical activity a day, of which 30 minutes should be in school</w:t>
            </w:r>
          </w:p>
          <w:p w:rsidR="00B54A1F" w:rsidRPr="002525D3" w:rsidRDefault="00B54A1F" w:rsidP="00B54A1F">
            <w:pPr>
              <w:numPr>
                <w:ilvl w:val="0"/>
                <w:numId w:val="15"/>
              </w:numPr>
              <w:spacing w:after="75" w:line="375" w:lineRule="atLeast"/>
              <w:rPr>
                <w:rFonts w:asciiTheme="minorHAnsi" w:hAnsiTheme="minorHAnsi" w:cstheme="minorHAnsi"/>
                <w:color w:val="0B0C0C"/>
                <w:sz w:val="20"/>
                <w:szCs w:val="20"/>
              </w:rPr>
            </w:pPr>
            <w:r w:rsidRPr="002525D3">
              <w:rPr>
                <w:rFonts w:asciiTheme="minorHAnsi" w:hAnsiTheme="minorHAnsi" w:cstheme="minorHAnsi"/>
                <w:color w:val="0B0C0C"/>
                <w:sz w:val="20"/>
                <w:szCs w:val="20"/>
              </w:rPr>
              <w:t>the profile of PE and sport is raised across the school as a tool for whole-school improvement</w:t>
            </w:r>
          </w:p>
          <w:p w:rsidR="00B54A1F" w:rsidRPr="002525D3" w:rsidRDefault="00B54A1F" w:rsidP="00B54A1F">
            <w:pPr>
              <w:numPr>
                <w:ilvl w:val="0"/>
                <w:numId w:val="15"/>
              </w:numPr>
              <w:spacing w:after="75" w:line="375" w:lineRule="atLeast"/>
              <w:rPr>
                <w:rFonts w:asciiTheme="minorHAnsi" w:hAnsiTheme="minorHAnsi" w:cstheme="minorHAnsi"/>
                <w:color w:val="0B0C0C"/>
                <w:sz w:val="20"/>
                <w:szCs w:val="20"/>
              </w:rPr>
            </w:pPr>
            <w:r w:rsidRPr="002525D3">
              <w:rPr>
                <w:rFonts w:asciiTheme="minorHAnsi" w:hAnsiTheme="minorHAnsi" w:cstheme="minorHAnsi"/>
                <w:color w:val="0B0C0C"/>
                <w:sz w:val="20"/>
                <w:szCs w:val="20"/>
              </w:rPr>
              <w:t>increased confidence, knowledge and skills of all staff in teaching PE and sport</w:t>
            </w:r>
          </w:p>
          <w:p w:rsidR="00B54A1F" w:rsidRPr="002525D3" w:rsidRDefault="00B54A1F" w:rsidP="00B54A1F">
            <w:pPr>
              <w:numPr>
                <w:ilvl w:val="0"/>
                <w:numId w:val="15"/>
              </w:numPr>
              <w:spacing w:after="75" w:line="375" w:lineRule="atLeast"/>
              <w:rPr>
                <w:rFonts w:asciiTheme="minorHAnsi" w:hAnsiTheme="minorHAnsi" w:cstheme="minorHAnsi"/>
                <w:color w:val="0B0C0C"/>
                <w:sz w:val="20"/>
                <w:szCs w:val="20"/>
              </w:rPr>
            </w:pPr>
            <w:r w:rsidRPr="002525D3">
              <w:rPr>
                <w:rFonts w:asciiTheme="minorHAnsi" w:hAnsiTheme="minorHAnsi" w:cstheme="minorHAnsi"/>
                <w:color w:val="0B0C0C"/>
                <w:sz w:val="20"/>
                <w:szCs w:val="20"/>
              </w:rPr>
              <w:t>broader experience of a range of sports and activities offered to all pupils</w:t>
            </w:r>
          </w:p>
          <w:p w:rsidR="00A73A31" w:rsidRPr="002525D3" w:rsidRDefault="00B54A1F" w:rsidP="00B54A1F">
            <w:pPr>
              <w:numPr>
                <w:ilvl w:val="0"/>
                <w:numId w:val="15"/>
              </w:numPr>
              <w:spacing w:after="75" w:line="375" w:lineRule="atLeast"/>
              <w:rPr>
                <w:rFonts w:asciiTheme="minorHAnsi" w:hAnsiTheme="minorHAnsi" w:cstheme="minorHAnsi"/>
                <w:color w:val="0B0C0C"/>
                <w:sz w:val="29"/>
                <w:szCs w:val="29"/>
              </w:rPr>
            </w:pPr>
            <w:r w:rsidRPr="002525D3">
              <w:rPr>
                <w:rFonts w:asciiTheme="minorHAnsi" w:hAnsiTheme="minorHAnsi" w:cstheme="minorHAnsi"/>
                <w:color w:val="0B0C0C"/>
                <w:sz w:val="20"/>
                <w:szCs w:val="20"/>
              </w:rPr>
              <w:t>increased participation in competitive sport</w:t>
            </w:r>
          </w:p>
        </w:tc>
      </w:tr>
    </w:tbl>
    <w:p w:rsidR="00F359B4" w:rsidRPr="002525D3" w:rsidRDefault="00F359B4" w:rsidP="00F359B4">
      <w:pPr>
        <w:rPr>
          <w:rFonts w:asciiTheme="minorHAnsi" w:hAnsiTheme="minorHAnsi" w:cstheme="minorHAnsi"/>
          <w:sz w:val="20"/>
          <w:szCs w:val="20"/>
        </w:rPr>
      </w:pPr>
    </w:p>
    <w:tbl>
      <w:tblPr>
        <w:tblW w:w="14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688"/>
        <w:gridCol w:w="1275"/>
        <w:gridCol w:w="5361"/>
      </w:tblGrid>
      <w:tr w:rsidR="00F359B4" w:rsidRPr="002525D3" w:rsidTr="007247B0">
        <w:trPr>
          <w:cantSplit/>
        </w:trPr>
        <w:tc>
          <w:tcPr>
            <w:tcW w:w="1668" w:type="dxa"/>
            <w:tcBorders>
              <w:right w:val="single" w:sz="6" w:space="0" w:color="auto"/>
            </w:tcBorders>
          </w:tcPr>
          <w:p w:rsidR="00F359B4" w:rsidRPr="002525D3" w:rsidRDefault="00B54A1F" w:rsidP="00531B42">
            <w:pPr>
              <w:rPr>
                <w:rFonts w:asciiTheme="minorHAnsi" w:hAnsiTheme="minorHAnsi" w:cstheme="minorHAnsi"/>
                <w:b/>
                <w:sz w:val="20"/>
                <w:szCs w:val="20"/>
              </w:rPr>
            </w:pPr>
            <w:r w:rsidRPr="002525D3">
              <w:rPr>
                <w:rFonts w:asciiTheme="minorHAnsi" w:hAnsiTheme="minorHAnsi" w:cstheme="minorHAnsi"/>
                <w:b/>
                <w:sz w:val="20"/>
                <w:szCs w:val="20"/>
              </w:rPr>
              <w:t xml:space="preserve">Amount </w:t>
            </w:r>
            <w:r w:rsidR="00C559EA" w:rsidRPr="002525D3">
              <w:rPr>
                <w:rFonts w:asciiTheme="minorHAnsi" w:hAnsiTheme="minorHAnsi" w:cstheme="minorHAnsi"/>
                <w:b/>
                <w:sz w:val="20"/>
                <w:szCs w:val="20"/>
              </w:rPr>
              <w:t>Delegated</w:t>
            </w:r>
          </w:p>
        </w:tc>
        <w:tc>
          <w:tcPr>
            <w:tcW w:w="13324" w:type="dxa"/>
            <w:gridSpan w:val="3"/>
            <w:tcBorders>
              <w:left w:val="nil"/>
            </w:tcBorders>
          </w:tcPr>
          <w:p w:rsidR="00F359B4" w:rsidRPr="002525D3" w:rsidRDefault="00C559EA" w:rsidP="00A73A31">
            <w:pPr>
              <w:numPr>
                <w:ilvl w:val="0"/>
                <w:numId w:val="16"/>
              </w:numPr>
              <w:rPr>
                <w:rFonts w:asciiTheme="minorHAnsi" w:hAnsiTheme="minorHAnsi" w:cstheme="minorHAnsi"/>
                <w:sz w:val="20"/>
                <w:szCs w:val="20"/>
              </w:rPr>
            </w:pPr>
            <w:r w:rsidRPr="002525D3">
              <w:rPr>
                <w:rFonts w:asciiTheme="minorHAnsi" w:hAnsiTheme="minorHAnsi" w:cstheme="minorHAnsi"/>
                <w:sz w:val="20"/>
                <w:szCs w:val="20"/>
              </w:rPr>
              <w:t>£180</w:t>
            </w:r>
            <w:r w:rsidR="00B54A1F" w:rsidRPr="002525D3">
              <w:rPr>
                <w:rFonts w:asciiTheme="minorHAnsi" w:hAnsiTheme="minorHAnsi" w:cstheme="minorHAnsi"/>
                <w:sz w:val="20"/>
                <w:szCs w:val="20"/>
              </w:rPr>
              <w:t>00</w:t>
            </w:r>
          </w:p>
        </w:tc>
      </w:tr>
      <w:tr w:rsidR="00F359B4" w:rsidRPr="002525D3" w:rsidTr="00C559EA">
        <w:trPr>
          <w:cantSplit/>
        </w:trPr>
        <w:tc>
          <w:tcPr>
            <w:tcW w:w="1668" w:type="dxa"/>
            <w:tcBorders>
              <w:right w:val="single" w:sz="6" w:space="0" w:color="auto"/>
            </w:tcBorders>
          </w:tcPr>
          <w:p w:rsidR="00F359B4" w:rsidRPr="002525D3" w:rsidRDefault="00F359B4" w:rsidP="007671DA">
            <w:pPr>
              <w:rPr>
                <w:rFonts w:asciiTheme="minorHAnsi" w:hAnsiTheme="minorHAnsi" w:cstheme="minorHAnsi"/>
                <w:b/>
                <w:sz w:val="20"/>
                <w:szCs w:val="20"/>
              </w:rPr>
            </w:pPr>
            <w:r w:rsidRPr="002525D3">
              <w:rPr>
                <w:rFonts w:asciiTheme="minorHAnsi" w:hAnsiTheme="minorHAnsi" w:cstheme="minorHAnsi"/>
                <w:b/>
                <w:sz w:val="20"/>
                <w:szCs w:val="20"/>
              </w:rPr>
              <w:t>Success</w:t>
            </w:r>
          </w:p>
          <w:p w:rsidR="00F359B4" w:rsidRPr="002525D3" w:rsidRDefault="00F359B4" w:rsidP="007671DA">
            <w:pPr>
              <w:rPr>
                <w:rFonts w:asciiTheme="minorHAnsi" w:hAnsiTheme="minorHAnsi" w:cstheme="minorHAnsi"/>
                <w:b/>
                <w:sz w:val="20"/>
                <w:szCs w:val="20"/>
              </w:rPr>
            </w:pPr>
            <w:r w:rsidRPr="002525D3">
              <w:rPr>
                <w:rFonts w:asciiTheme="minorHAnsi" w:hAnsiTheme="minorHAnsi" w:cstheme="minorHAnsi"/>
                <w:b/>
                <w:sz w:val="20"/>
                <w:szCs w:val="20"/>
              </w:rPr>
              <w:t>Criteria</w:t>
            </w:r>
          </w:p>
        </w:tc>
        <w:tc>
          <w:tcPr>
            <w:tcW w:w="6688" w:type="dxa"/>
            <w:tcBorders>
              <w:left w:val="nil"/>
            </w:tcBorders>
            <w:shd w:val="clear" w:color="auto" w:fill="D6E3BC" w:themeFill="accent3" w:themeFillTint="66"/>
          </w:tcPr>
          <w:p w:rsidR="000255F3" w:rsidRPr="002525D3" w:rsidRDefault="00A73A31" w:rsidP="007247B0">
            <w:pPr>
              <w:pStyle w:val="NoSpacing"/>
              <w:numPr>
                <w:ilvl w:val="0"/>
                <w:numId w:val="5"/>
              </w:numPr>
              <w:rPr>
                <w:rFonts w:asciiTheme="minorHAnsi" w:hAnsiTheme="minorHAnsi" w:cstheme="minorHAnsi"/>
                <w:sz w:val="20"/>
                <w:szCs w:val="20"/>
              </w:rPr>
            </w:pPr>
            <w:r w:rsidRPr="002525D3">
              <w:rPr>
                <w:rFonts w:asciiTheme="minorHAnsi" w:hAnsiTheme="minorHAnsi" w:cstheme="minorHAnsi"/>
                <w:sz w:val="20"/>
                <w:szCs w:val="20"/>
              </w:rPr>
              <w:t xml:space="preserve"> </w:t>
            </w:r>
            <w:r w:rsidR="00B54A1F" w:rsidRPr="002525D3">
              <w:rPr>
                <w:rFonts w:asciiTheme="minorHAnsi" w:hAnsiTheme="minorHAnsi" w:cstheme="minorHAnsi"/>
                <w:sz w:val="20"/>
                <w:szCs w:val="20"/>
              </w:rPr>
              <w:t xml:space="preserve">Increased Participation in competitive sport </w:t>
            </w:r>
          </w:p>
          <w:p w:rsidR="00B54A1F" w:rsidRPr="002525D3" w:rsidRDefault="00B54A1F" w:rsidP="007247B0">
            <w:pPr>
              <w:pStyle w:val="NoSpacing"/>
              <w:numPr>
                <w:ilvl w:val="0"/>
                <w:numId w:val="5"/>
              </w:numPr>
              <w:rPr>
                <w:rFonts w:asciiTheme="minorHAnsi" w:hAnsiTheme="minorHAnsi" w:cstheme="minorHAnsi"/>
                <w:sz w:val="20"/>
                <w:szCs w:val="20"/>
              </w:rPr>
            </w:pPr>
            <w:r w:rsidRPr="002525D3">
              <w:rPr>
                <w:rFonts w:asciiTheme="minorHAnsi" w:hAnsiTheme="minorHAnsi" w:cstheme="minorHAnsi"/>
                <w:sz w:val="20"/>
                <w:szCs w:val="20"/>
              </w:rPr>
              <w:t>Improved skills in all year groups</w:t>
            </w:r>
          </w:p>
          <w:p w:rsidR="00B54A1F" w:rsidRPr="002525D3" w:rsidRDefault="00B54A1F" w:rsidP="007247B0">
            <w:pPr>
              <w:pStyle w:val="NoSpacing"/>
              <w:numPr>
                <w:ilvl w:val="0"/>
                <w:numId w:val="5"/>
              </w:numPr>
              <w:rPr>
                <w:rFonts w:asciiTheme="minorHAnsi" w:hAnsiTheme="minorHAnsi" w:cstheme="minorHAnsi"/>
                <w:sz w:val="20"/>
                <w:szCs w:val="20"/>
              </w:rPr>
            </w:pPr>
            <w:r w:rsidRPr="002525D3">
              <w:rPr>
                <w:rFonts w:asciiTheme="minorHAnsi" w:hAnsiTheme="minorHAnsi" w:cstheme="minorHAnsi"/>
                <w:sz w:val="20"/>
                <w:szCs w:val="20"/>
              </w:rPr>
              <w:t xml:space="preserve">Exposure to a wider range of activities </w:t>
            </w:r>
          </w:p>
          <w:p w:rsidR="00B54A1F" w:rsidRPr="002525D3" w:rsidRDefault="00B54A1F" w:rsidP="007247B0">
            <w:pPr>
              <w:pStyle w:val="NoSpacing"/>
              <w:numPr>
                <w:ilvl w:val="0"/>
                <w:numId w:val="5"/>
              </w:numPr>
              <w:rPr>
                <w:rFonts w:asciiTheme="minorHAnsi" w:hAnsiTheme="minorHAnsi" w:cstheme="minorHAnsi"/>
                <w:sz w:val="18"/>
                <w:szCs w:val="18"/>
              </w:rPr>
            </w:pPr>
            <w:r w:rsidRPr="002525D3">
              <w:rPr>
                <w:rFonts w:asciiTheme="minorHAnsi" w:hAnsiTheme="minorHAnsi" w:cstheme="minorHAnsi"/>
                <w:sz w:val="20"/>
                <w:szCs w:val="20"/>
              </w:rPr>
              <w:t>Improved staff confidence in teaching sport</w:t>
            </w:r>
          </w:p>
          <w:p w:rsidR="0083312E" w:rsidRPr="002525D3" w:rsidRDefault="0083312E" w:rsidP="007247B0">
            <w:pPr>
              <w:pStyle w:val="NoSpacing"/>
              <w:numPr>
                <w:ilvl w:val="0"/>
                <w:numId w:val="5"/>
              </w:numPr>
              <w:rPr>
                <w:rFonts w:asciiTheme="minorHAnsi" w:hAnsiTheme="minorHAnsi" w:cstheme="minorHAnsi"/>
                <w:sz w:val="18"/>
                <w:szCs w:val="18"/>
              </w:rPr>
            </w:pPr>
            <w:r w:rsidRPr="002525D3">
              <w:rPr>
                <w:rFonts w:asciiTheme="minorHAnsi" w:hAnsiTheme="minorHAnsi" w:cstheme="minorHAnsi"/>
                <w:sz w:val="20"/>
                <w:szCs w:val="20"/>
              </w:rPr>
              <w:t>Raise the profile of sport throughout the school community</w:t>
            </w:r>
          </w:p>
        </w:tc>
        <w:tc>
          <w:tcPr>
            <w:tcW w:w="1275" w:type="dxa"/>
            <w:tcBorders>
              <w:left w:val="nil"/>
            </w:tcBorders>
          </w:tcPr>
          <w:p w:rsidR="00F359B4" w:rsidRPr="002525D3" w:rsidRDefault="00F359B4" w:rsidP="007671DA">
            <w:pPr>
              <w:rPr>
                <w:rFonts w:asciiTheme="minorHAnsi" w:hAnsiTheme="minorHAnsi" w:cstheme="minorHAnsi"/>
                <w:b/>
                <w:sz w:val="20"/>
                <w:szCs w:val="20"/>
              </w:rPr>
            </w:pPr>
            <w:r w:rsidRPr="002525D3">
              <w:rPr>
                <w:rFonts w:asciiTheme="minorHAnsi" w:hAnsiTheme="minorHAnsi" w:cstheme="minorHAnsi"/>
                <w:b/>
                <w:sz w:val="20"/>
                <w:szCs w:val="20"/>
              </w:rPr>
              <w:t>Evidence</w:t>
            </w:r>
          </w:p>
          <w:p w:rsidR="00F359B4" w:rsidRPr="002525D3" w:rsidRDefault="00F359B4" w:rsidP="007671DA">
            <w:pPr>
              <w:rPr>
                <w:rFonts w:asciiTheme="minorHAnsi" w:hAnsiTheme="minorHAnsi" w:cstheme="minorHAnsi"/>
                <w:b/>
                <w:sz w:val="20"/>
                <w:szCs w:val="20"/>
              </w:rPr>
            </w:pPr>
            <w:r w:rsidRPr="002525D3">
              <w:rPr>
                <w:rFonts w:asciiTheme="minorHAnsi" w:hAnsiTheme="minorHAnsi" w:cstheme="minorHAnsi"/>
                <w:b/>
                <w:sz w:val="20"/>
                <w:szCs w:val="20"/>
              </w:rPr>
              <w:t>Evaluation</w:t>
            </w:r>
          </w:p>
        </w:tc>
        <w:tc>
          <w:tcPr>
            <w:tcW w:w="5361" w:type="dxa"/>
            <w:tcBorders>
              <w:left w:val="nil"/>
            </w:tcBorders>
            <w:shd w:val="clear" w:color="auto" w:fill="E5B8B7" w:themeFill="accent2" w:themeFillTint="66"/>
          </w:tcPr>
          <w:p w:rsidR="00F359B4" w:rsidRPr="002525D3" w:rsidRDefault="00C559EA" w:rsidP="0083312E">
            <w:pPr>
              <w:rPr>
                <w:rFonts w:asciiTheme="minorHAnsi" w:hAnsiTheme="minorHAnsi" w:cstheme="minorHAnsi"/>
                <w:bCs/>
                <w:sz w:val="20"/>
                <w:szCs w:val="20"/>
              </w:rPr>
            </w:pPr>
            <w:r w:rsidRPr="002525D3">
              <w:rPr>
                <w:rFonts w:asciiTheme="minorHAnsi" w:hAnsiTheme="minorHAnsi" w:cstheme="minorHAnsi"/>
                <w:bCs/>
                <w:sz w:val="20"/>
                <w:szCs w:val="20"/>
              </w:rPr>
              <w:t xml:space="preserve">School Audit of Provision and Participation </w:t>
            </w:r>
          </w:p>
          <w:p w:rsidR="00C559EA" w:rsidRPr="002525D3" w:rsidRDefault="00C559EA" w:rsidP="0083312E">
            <w:pPr>
              <w:rPr>
                <w:rFonts w:asciiTheme="minorHAnsi" w:hAnsiTheme="minorHAnsi" w:cstheme="minorHAnsi"/>
                <w:bCs/>
                <w:sz w:val="20"/>
                <w:szCs w:val="20"/>
              </w:rPr>
            </w:pPr>
            <w:r w:rsidRPr="002525D3">
              <w:rPr>
                <w:rFonts w:asciiTheme="minorHAnsi" w:hAnsiTheme="minorHAnsi" w:cstheme="minorHAnsi"/>
                <w:bCs/>
                <w:sz w:val="20"/>
                <w:szCs w:val="20"/>
              </w:rPr>
              <w:t>Pupil Interviews</w:t>
            </w:r>
          </w:p>
          <w:p w:rsidR="00C559EA" w:rsidRPr="002525D3" w:rsidRDefault="00C559EA" w:rsidP="0083312E">
            <w:pPr>
              <w:rPr>
                <w:rFonts w:asciiTheme="minorHAnsi" w:hAnsiTheme="minorHAnsi" w:cstheme="minorHAnsi"/>
                <w:bCs/>
                <w:sz w:val="20"/>
                <w:szCs w:val="20"/>
              </w:rPr>
            </w:pPr>
            <w:r w:rsidRPr="002525D3">
              <w:rPr>
                <w:rFonts w:asciiTheme="minorHAnsi" w:hAnsiTheme="minorHAnsi" w:cstheme="minorHAnsi"/>
                <w:bCs/>
                <w:sz w:val="20"/>
                <w:szCs w:val="20"/>
              </w:rPr>
              <w:t xml:space="preserve">Staff Skills Audit </w:t>
            </w:r>
          </w:p>
          <w:p w:rsidR="00C559EA" w:rsidRPr="002525D3" w:rsidRDefault="00C559EA" w:rsidP="0083312E">
            <w:pPr>
              <w:rPr>
                <w:rFonts w:asciiTheme="minorHAnsi" w:hAnsiTheme="minorHAnsi" w:cstheme="minorHAnsi"/>
                <w:bCs/>
                <w:sz w:val="20"/>
                <w:szCs w:val="20"/>
              </w:rPr>
            </w:pPr>
            <w:r w:rsidRPr="002525D3">
              <w:rPr>
                <w:rFonts w:asciiTheme="minorHAnsi" w:hAnsiTheme="minorHAnsi" w:cstheme="minorHAnsi"/>
                <w:bCs/>
                <w:sz w:val="20"/>
                <w:szCs w:val="20"/>
              </w:rPr>
              <w:t xml:space="preserve">CPD Calendar </w:t>
            </w:r>
          </w:p>
          <w:p w:rsidR="0083312E" w:rsidRPr="002525D3" w:rsidRDefault="00C559EA" w:rsidP="0083312E">
            <w:pPr>
              <w:rPr>
                <w:rFonts w:asciiTheme="minorHAnsi" w:hAnsiTheme="minorHAnsi" w:cstheme="minorHAnsi"/>
                <w:bCs/>
                <w:sz w:val="20"/>
                <w:szCs w:val="20"/>
              </w:rPr>
            </w:pPr>
            <w:r w:rsidRPr="002525D3">
              <w:rPr>
                <w:rFonts w:asciiTheme="minorHAnsi" w:hAnsiTheme="minorHAnsi" w:cstheme="minorHAnsi"/>
                <w:bCs/>
                <w:sz w:val="20"/>
                <w:szCs w:val="20"/>
              </w:rPr>
              <w:t>Lunchtime Evaluations</w:t>
            </w:r>
          </w:p>
        </w:tc>
      </w:tr>
    </w:tbl>
    <w:p w:rsidR="00F359B4" w:rsidRPr="002525D3" w:rsidRDefault="00F359B4" w:rsidP="007671DA">
      <w:pPr>
        <w:rPr>
          <w:rFonts w:asciiTheme="minorHAnsi" w:hAnsiTheme="minorHAnsi" w:cstheme="minorHAnsi"/>
          <w:sz w:val="20"/>
          <w:szCs w:val="20"/>
        </w:rPr>
      </w:pPr>
    </w:p>
    <w:tbl>
      <w:tblPr>
        <w:tblW w:w="14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2"/>
        <w:gridCol w:w="709"/>
        <w:gridCol w:w="1418"/>
        <w:gridCol w:w="1275"/>
        <w:gridCol w:w="4227"/>
        <w:gridCol w:w="1701"/>
      </w:tblGrid>
      <w:tr w:rsidR="00F359B4" w:rsidRPr="002525D3" w:rsidTr="002525D3">
        <w:trPr>
          <w:trHeight w:val="60"/>
        </w:trPr>
        <w:tc>
          <w:tcPr>
            <w:tcW w:w="5662" w:type="dxa"/>
            <w:tcBorders>
              <w:bottom w:val="nil"/>
            </w:tcBorders>
          </w:tcPr>
          <w:p w:rsidR="00F359B4" w:rsidRPr="002525D3" w:rsidRDefault="00F359B4" w:rsidP="006B730B">
            <w:pPr>
              <w:jc w:val="center"/>
              <w:rPr>
                <w:rFonts w:asciiTheme="minorHAnsi" w:hAnsiTheme="minorHAnsi" w:cstheme="minorHAnsi"/>
                <w:b/>
                <w:sz w:val="20"/>
                <w:szCs w:val="20"/>
              </w:rPr>
            </w:pPr>
          </w:p>
        </w:tc>
        <w:tc>
          <w:tcPr>
            <w:tcW w:w="709" w:type="dxa"/>
            <w:tcBorders>
              <w:bottom w:val="nil"/>
            </w:tcBorders>
          </w:tcPr>
          <w:p w:rsidR="00F359B4" w:rsidRPr="002525D3" w:rsidRDefault="00F359B4" w:rsidP="002525D3">
            <w:pPr>
              <w:jc w:val="center"/>
              <w:rPr>
                <w:rFonts w:asciiTheme="minorHAnsi" w:hAnsiTheme="minorHAnsi" w:cstheme="minorHAnsi"/>
                <w:b/>
                <w:sz w:val="20"/>
                <w:szCs w:val="20"/>
              </w:rPr>
            </w:pPr>
            <w:r w:rsidRPr="002525D3">
              <w:rPr>
                <w:rFonts w:asciiTheme="minorHAnsi" w:hAnsiTheme="minorHAnsi" w:cstheme="minorHAnsi"/>
                <w:b/>
                <w:sz w:val="20"/>
                <w:szCs w:val="20"/>
              </w:rPr>
              <w:t xml:space="preserve">Lead </w:t>
            </w:r>
          </w:p>
        </w:tc>
        <w:tc>
          <w:tcPr>
            <w:tcW w:w="1418" w:type="dxa"/>
            <w:tcBorders>
              <w:bottom w:val="nil"/>
            </w:tcBorders>
          </w:tcPr>
          <w:p w:rsidR="00F359B4" w:rsidRPr="002525D3" w:rsidRDefault="00F359B4" w:rsidP="00531B42">
            <w:pPr>
              <w:jc w:val="center"/>
              <w:rPr>
                <w:rFonts w:asciiTheme="minorHAnsi" w:hAnsiTheme="minorHAnsi" w:cstheme="minorHAnsi"/>
                <w:b/>
                <w:sz w:val="20"/>
                <w:szCs w:val="20"/>
              </w:rPr>
            </w:pPr>
            <w:r w:rsidRPr="002525D3">
              <w:rPr>
                <w:rFonts w:asciiTheme="minorHAnsi" w:hAnsiTheme="minorHAnsi" w:cstheme="minorHAnsi"/>
                <w:b/>
                <w:sz w:val="20"/>
                <w:szCs w:val="20"/>
              </w:rPr>
              <w:t>Target Dates</w:t>
            </w:r>
          </w:p>
        </w:tc>
        <w:tc>
          <w:tcPr>
            <w:tcW w:w="1275" w:type="dxa"/>
            <w:tcBorders>
              <w:bottom w:val="nil"/>
            </w:tcBorders>
          </w:tcPr>
          <w:p w:rsidR="00F359B4" w:rsidRPr="002525D3" w:rsidRDefault="00F359B4" w:rsidP="00531B42">
            <w:pPr>
              <w:jc w:val="center"/>
              <w:rPr>
                <w:rFonts w:asciiTheme="minorHAnsi" w:hAnsiTheme="minorHAnsi" w:cstheme="minorHAnsi"/>
                <w:b/>
                <w:sz w:val="20"/>
                <w:szCs w:val="20"/>
              </w:rPr>
            </w:pPr>
            <w:r w:rsidRPr="002525D3">
              <w:rPr>
                <w:rFonts w:asciiTheme="minorHAnsi" w:hAnsiTheme="minorHAnsi" w:cstheme="minorHAnsi"/>
                <w:b/>
                <w:sz w:val="20"/>
                <w:szCs w:val="20"/>
              </w:rPr>
              <w:t>Monitored by</w:t>
            </w:r>
          </w:p>
        </w:tc>
        <w:tc>
          <w:tcPr>
            <w:tcW w:w="4227" w:type="dxa"/>
            <w:tcBorders>
              <w:bottom w:val="nil"/>
            </w:tcBorders>
          </w:tcPr>
          <w:p w:rsidR="00F359B4" w:rsidRPr="002525D3" w:rsidRDefault="00691125" w:rsidP="00531B42">
            <w:pPr>
              <w:jc w:val="center"/>
              <w:rPr>
                <w:rFonts w:asciiTheme="minorHAnsi" w:hAnsiTheme="minorHAnsi" w:cstheme="minorHAnsi"/>
                <w:b/>
                <w:sz w:val="20"/>
                <w:szCs w:val="20"/>
              </w:rPr>
            </w:pPr>
            <w:r w:rsidRPr="002525D3">
              <w:rPr>
                <w:rFonts w:asciiTheme="minorHAnsi" w:hAnsiTheme="minorHAnsi" w:cstheme="minorHAnsi"/>
                <w:b/>
                <w:sz w:val="20"/>
                <w:szCs w:val="20"/>
              </w:rPr>
              <w:t>Evaluation</w:t>
            </w:r>
          </w:p>
        </w:tc>
        <w:tc>
          <w:tcPr>
            <w:tcW w:w="1701" w:type="dxa"/>
            <w:tcBorders>
              <w:bottom w:val="nil"/>
            </w:tcBorders>
          </w:tcPr>
          <w:p w:rsidR="00F359B4" w:rsidRPr="002525D3" w:rsidRDefault="002734C2" w:rsidP="00531B42">
            <w:pPr>
              <w:jc w:val="center"/>
              <w:rPr>
                <w:rFonts w:asciiTheme="minorHAnsi" w:hAnsiTheme="minorHAnsi" w:cstheme="minorHAnsi"/>
                <w:b/>
                <w:sz w:val="20"/>
                <w:szCs w:val="20"/>
              </w:rPr>
            </w:pPr>
            <w:r w:rsidRPr="002525D3">
              <w:rPr>
                <w:rFonts w:asciiTheme="minorHAnsi" w:hAnsiTheme="minorHAnsi" w:cstheme="minorHAnsi"/>
                <w:b/>
                <w:sz w:val="20"/>
                <w:szCs w:val="20"/>
              </w:rPr>
              <w:t>Finance</w:t>
            </w:r>
          </w:p>
        </w:tc>
      </w:tr>
      <w:tr w:rsidR="00691125" w:rsidRPr="002525D3" w:rsidTr="002525D3">
        <w:trPr>
          <w:trHeight w:val="3078"/>
        </w:trPr>
        <w:tc>
          <w:tcPr>
            <w:tcW w:w="5662" w:type="dxa"/>
            <w:shd w:val="clear" w:color="auto" w:fill="DBE5F1" w:themeFill="accent1" w:themeFillTint="33"/>
          </w:tcPr>
          <w:p w:rsidR="00691125" w:rsidRPr="002525D3" w:rsidRDefault="00691125" w:rsidP="00E64B1C">
            <w:pPr>
              <w:rPr>
                <w:rFonts w:asciiTheme="minorHAnsi" w:hAnsiTheme="minorHAnsi" w:cstheme="minorHAnsi"/>
                <w:b/>
                <w:bCs/>
                <w:sz w:val="20"/>
                <w:szCs w:val="20"/>
              </w:rPr>
            </w:pPr>
            <w:r w:rsidRPr="002525D3">
              <w:rPr>
                <w:rFonts w:asciiTheme="minorHAnsi" w:hAnsiTheme="minorHAnsi" w:cstheme="minorHAnsi"/>
                <w:b/>
                <w:bCs/>
                <w:sz w:val="20"/>
                <w:szCs w:val="20"/>
              </w:rPr>
              <w:t>Target One</w:t>
            </w:r>
          </w:p>
          <w:p w:rsidR="00B54A1F" w:rsidRPr="002525D3" w:rsidRDefault="00B54A1F" w:rsidP="00A73A31">
            <w:pPr>
              <w:rPr>
                <w:rFonts w:asciiTheme="minorHAnsi" w:hAnsiTheme="minorHAnsi" w:cstheme="minorHAnsi"/>
                <w:sz w:val="20"/>
                <w:szCs w:val="20"/>
              </w:rPr>
            </w:pPr>
            <w:r w:rsidRPr="002525D3">
              <w:rPr>
                <w:rFonts w:asciiTheme="minorHAnsi" w:hAnsiTheme="minorHAnsi" w:cstheme="minorHAnsi"/>
                <w:sz w:val="20"/>
                <w:szCs w:val="20"/>
              </w:rPr>
              <w:t xml:space="preserve">Increased Participation in competitive sport </w:t>
            </w:r>
          </w:p>
          <w:p w:rsidR="00B54A1F" w:rsidRPr="002525D3" w:rsidRDefault="00B54A1F" w:rsidP="00A73A31">
            <w:pPr>
              <w:rPr>
                <w:rFonts w:asciiTheme="minorHAnsi" w:hAnsiTheme="minorHAnsi" w:cstheme="minorHAnsi"/>
                <w:sz w:val="20"/>
                <w:szCs w:val="20"/>
              </w:rPr>
            </w:pPr>
          </w:p>
          <w:p w:rsidR="00875591" w:rsidRPr="002525D3" w:rsidRDefault="00691125" w:rsidP="006E6A61">
            <w:pPr>
              <w:rPr>
                <w:rFonts w:asciiTheme="minorHAnsi" w:hAnsiTheme="minorHAnsi" w:cstheme="minorHAnsi"/>
                <w:b/>
                <w:bCs/>
                <w:sz w:val="20"/>
                <w:szCs w:val="20"/>
              </w:rPr>
            </w:pPr>
            <w:r w:rsidRPr="002525D3">
              <w:rPr>
                <w:rFonts w:asciiTheme="minorHAnsi" w:hAnsiTheme="minorHAnsi" w:cstheme="minorHAnsi"/>
                <w:b/>
                <w:bCs/>
                <w:sz w:val="20"/>
                <w:szCs w:val="20"/>
              </w:rPr>
              <w:t>Action</w:t>
            </w:r>
            <w:r w:rsidR="00875591" w:rsidRPr="002525D3">
              <w:rPr>
                <w:rFonts w:asciiTheme="minorHAnsi" w:hAnsiTheme="minorHAnsi" w:cstheme="minorHAnsi"/>
                <w:color w:val="2A2A2A"/>
                <w:sz w:val="20"/>
                <w:szCs w:val="20"/>
                <w:lang w:eastAsia="en-GB"/>
              </w:rPr>
              <w:t xml:space="preserve"> </w:t>
            </w:r>
          </w:p>
          <w:p w:rsidR="006E6A61"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2.1: Set dates for Intra School Competitions on the whole school calendar.</w:t>
            </w:r>
          </w:p>
          <w:p w:rsidR="006E6A61"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2.2: Contribute to the School Sports Partnership using Sports Funding.</w:t>
            </w:r>
          </w:p>
          <w:p w:rsidR="006E6A61"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2.3: Sign up for a range of events through the School Sports Partnership.</w:t>
            </w:r>
          </w:p>
          <w:p w:rsidR="006E6A61"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 xml:space="preserve">2.4: </w:t>
            </w:r>
            <w:r w:rsidR="002734C2" w:rsidRPr="002525D3">
              <w:rPr>
                <w:rFonts w:asciiTheme="minorHAnsi" w:hAnsiTheme="minorHAnsi" w:cstheme="minorHAnsi"/>
                <w:bCs/>
                <w:sz w:val="20"/>
                <w:szCs w:val="20"/>
              </w:rPr>
              <w:t>R</w:t>
            </w:r>
            <w:r w:rsidRPr="002525D3">
              <w:rPr>
                <w:rFonts w:asciiTheme="minorHAnsi" w:hAnsiTheme="minorHAnsi" w:cstheme="minorHAnsi"/>
                <w:bCs/>
                <w:sz w:val="20"/>
                <w:szCs w:val="20"/>
              </w:rPr>
              <w:t>eplenish equipment.</w:t>
            </w:r>
          </w:p>
          <w:p w:rsidR="002734C2" w:rsidRPr="002525D3" w:rsidRDefault="002734C2"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2.5 Release relevan</w:t>
            </w:r>
            <w:r w:rsidR="000755B9" w:rsidRPr="002525D3">
              <w:rPr>
                <w:rFonts w:asciiTheme="minorHAnsi" w:hAnsiTheme="minorHAnsi" w:cstheme="minorHAnsi"/>
                <w:bCs/>
                <w:sz w:val="20"/>
                <w:szCs w:val="20"/>
              </w:rPr>
              <w:t>t</w:t>
            </w:r>
            <w:r w:rsidRPr="002525D3">
              <w:rPr>
                <w:rFonts w:asciiTheme="minorHAnsi" w:hAnsiTheme="minorHAnsi" w:cstheme="minorHAnsi"/>
                <w:bCs/>
                <w:sz w:val="20"/>
                <w:szCs w:val="20"/>
              </w:rPr>
              <w:t xml:space="preserve"> staff to attend events and make up time. </w:t>
            </w:r>
          </w:p>
          <w:p w:rsidR="00C559EA" w:rsidRPr="002525D3" w:rsidRDefault="00C559EA"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2.6 Increase SEN and Disabled Access to sport through partnership activities</w:t>
            </w:r>
          </w:p>
          <w:p w:rsidR="006E6A61" w:rsidRPr="002525D3" w:rsidRDefault="006E6A61" w:rsidP="00A73A31">
            <w:pPr>
              <w:autoSpaceDE w:val="0"/>
              <w:autoSpaceDN w:val="0"/>
              <w:adjustRightInd w:val="0"/>
              <w:rPr>
                <w:rFonts w:asciiTheme="minorHAnsi" w:hAnsiTheme="minorHAnsi" w:cstheme="minorHAnsi"/>
                <w:color w:val="2A2A2A"/>
                <w:sz w:val="20"/>
                <w:szCs w:val="20"/>
                <w:lang w:eastAsia="en-GB"/>
              </w:rPr>
            </w:pPr>
          </w:p>
        </w:tc>
        <w:tc>
          <w:tcPr>
            <w:tcW w:w="709" w:type="dxa"/>
            <w:shd w:val="clear" w:color="auto" w:fill="DBE5F1" w:themeFill="accent1" w:themeFillTint="33"/>
          </w:tcPr>
          <w:p w:rsidR="00B156B5" w:rsidRPr="002525D3" w:rsidRDefault="00B156B5" w:rsidP="006B730B">
            <w:pPr>
              <w:rPr>
                <w:rFonts w:asciiTheme="minorHAnsi" w:hAnsiTheme="minorHAnsi" w:cstheme="minorHAnsi"/>
                <w:sz w:val="20"/>
                <w:szCs w:val="20"/>
              </w:rPr>
            </w:pPr>
          </w:p>
          <w:p w:rsidR="00B156B5" w:rsidRPr="002525D3" w:rsidRDefault="00B156B5" w:rsidP="006B730B">
            <w:pPr>
              <w:rPr>
                <w:rFonts w:asciiTheme="minorHAnsi" w:hAnsiTheme="minorHAnsi" w:cstheme="minorHAnsi"/>
                <w:sz w:val="20"/>
                <w:szCs w:val="20"/>
              </w:rPr>
            </w:pPr>
          </w:p>
          <w:p w:rsidR="00B156B5" w:rsidRPr="002525D3" w:rsidRDefault="00B156B5" w:rsidP="006B730B">
            <w:pPr>
              <w:rPr>
                <w:rFonts w:asciiTheme="minorHAnsi" w:hAnsiTheme="minorHAnsi" w:cstheme="minorHAnsi"/>
                <w:sz w:val="20"/>
                <w:szCs w:val="20"/>
              </w:rPr>
            </w:pPr>
          </w:p>
          <w:p w:rsidR="00B156B5" w:rsidRPr="002525D3" w:rsidRDefault="00B156B5" w:rsidP="006B730B">
            <w:pPr>
              <w:rPr>
                <w:rFonts w:asciiTheme="minorHAnsi" w:hAnsiTheme="minorHAnsi" w:cstheme="minorHAnsi"/>
                <w:sz w:val="20"/>
                <w:szCs w:val="20"/>
              </w:rPr>
            </w:pPr>
          </w:p>
          <w:p w:rsidR="00691125" w:rsidRPr="002525D3" w:rsidRDefault="00C559EA" w:rsidP="00B156B5">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p>
          <w:p w:rsidR="00B156B5" w:rsidRPr="002525D3" w:rsidRDefault="00C559EA" w:rsidP="00B156B5">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p>
          <w:p w:rsidR="00691125" w:rsidRPr="002525D3" w:rsidRDefault="00691125" w:rsidP="00E21391">
            <w:pPr>
              <w:rPr>
                <w:rFonts w:asciiTheme="minorHAnsi" w:hAnsiTheme="minorHAnsi" w:cstheme="minorHAnsi"/>
                <w:sz w:val="20"/>
                <w:szCs w:val="20"/>
              </w:rPr>
            </w:pPr>
          </w:p>
        </w:tc>
        <w:tc>
          <w:tcPr>
            <w:tcW w:w="1418" w:type="dxa"/>
            <w:shd w:val="clear" w:color="auto" w:fill="DBE5F1" w:themeFill="accent1" w:themeFillTint="33"/>
          </w:tcPr>
          <w:p w:rsidR="00691125" w:rsidRPr="002525D3" w:rsidRDefault="00691125" w:rsidP="00513C78">
            <w:pPr>
              <w:pStyle w:val="Default"/>
              <w:jc w:val="center"/>
              <w:rPr>
                <w:rFonts w:asciiTheme="minorHAnsi" w:hAnsiTheme="minorHAnsi" w:cstheme="minorHAnsi"/>
                <w:sz w:val="20"/>
                <w:szCs w:val="20"/>
              </w:rPr>
            </w:pPr>
          </w:p>
          <w:p w:rsidR="00691125" w:rsidRPr="002525D3" w:rsidRDefault="00691125" w:rsidP="00513C78">
            <w:pPr>
              <w:pStyle w:val="Default"/>
              <w:jc w:val="center"/>
              <w:rPr>
                <w:rFonts w:asciiTheme="minorHAnsi" w:hAnsiTheme="minorHAnsi" w:cstheme="minorHAnsi"/>
                <w:sz w:val="20"/>
                <w:szCs w:val="20"/>
              </w:rPr>
            </w:pPr>
          </w:p>
          <w:p w:rsidR="00691125" w:rsidRPr="002525D3" w:rsidRDefault="00691125" w:rsidP="00513C78">
            <w:pPr>
              <w:pStyle w:val="Default"/>
              <w:jc w:val="center"/>
              <w:rPr>
                <w:rFonts w:asciiTheme="minorHAnsi" w:hAnsiTheme="minorHAnsi" w:cstheme="minorHAnsi"/>
                <w:sz w:val="20"/>
                <w:szCs w:val="20"/>
              </w:rPr>
            </w:pPr>
          </w:p>
          <w:p w:rsidR="00691125" w:rsidRPr="002525D3" w:rsidRDefault="00691125" w:rsidP="00B156B5">
            <w:pPr>
              <w:pStyle w:val="Default"/>
              <w:rPr>
                <w:rFonts w:asciiTheme="minorHAnsi" w:hAnsiTheme="minorHAnsi" w:cstheme="minorHAnsi"/>
                <w:sz w:val="20"/>
                <w:szCs w:val="20"/>
              </w:rPr>
            </w:pPr>
          </w:p>
          <w:p w:rsidR="0069640C" w:rsidRPr="002525D3" w:rsidRDefault="00691125" w:rsidP="00513C78">
            <w:pPr>
              <w:pStyle w:val="Default"/>
              <w:jc w:val="center"/>
              <w:rPr>
                <w:rFonts w:asciiTheme="minorHAnsi" w:hAnsiTheme="minorHAnsi" w:cstheme="minorHAnsi"/>
                <w:sz w:val="20"/>
                <w:szCs w:val="20"/>
              </w:rPr>
            </w:pPr>
            <w:r w:rsidRPr="002525D3">
              <w:rPr>
                <w:rFonts w:asciiTheme="minorHAnsi" w:hAnsiTheme="minorHAnsi" w:cstheme="minorHAnsi"/>
                <w:sz w:val="20"/>
                <w:szCs w:val="20"/>
              </w:rPr>
              <w:t>O</w:t>
            </w:r>
            <w:r w:rsidR="0069640C" w:rsidRPr="002525D3">
              <w:rPr>
                <w:rFonts w:asciiTheme="minorHAnsi" w:hAnsiTheme="minorHAnsi" w:cstheme="minorHAnsi"/>
                <w:sz w:val="20"/>
                <w:szCs w:val="20"/>
              </w:rPr>
              <w:t>ngoing</w:t>
            </w:r>
          </w:p>
          <w:p w:rsidR="00691125" w:rsidRPr="002525D3" w:rsidRDefault="00691125" w:rsidP="00513C78">
            <w:pPr>
              <w:pStyle w:val="Default"/>
              <w:jc w:val="center"/>
              <w:rPr>
                <w:rFonts w:asciiTheme="minorHAnsi" w:hAnsiTheme="minorHAnsi" w:cstheme="minorHAnsi"/>
                <w:sz w:val="20"/>
                <w:szCs w:val="20"/>
              </w:rPr>
            </w:pPr>
          </w:p>
          <w:p w:rsidR="00691125" w:rsidRPr="002525D3" w:rsidRDefault="00691125" w:rsidP="00513C78">
            <w:pPr>
              <w:pStyle w:val="Default"/>
              <w:jc w:val="center"/>
              <w:rPr>
                <w:rFonts w:asciiTheme="minorHAnsi" w:hAnsiTheme="minorHAnsi" w:cstheme="minorHAnsi"/>
                <w:sz w:val="20"/>
                <w:szCs w:val="20"/>
              </w:rPr>
            </w:pPr>
          </w:p>
          <w:p w:rsidR="00691125" w:rsidRPr="002525D3" w:rsidRDefault="00691125" w:rsidP="00513C78">
            <w:pPr>
              <w:jc w:val="center"/>
              <w:rPr>
                <w:rFonts w:asciiTheme="minorHAnsi" w:hAnsiTheme="minorHAnsi" w:cstheme="minorHAnsi"/>
                <w:sz w:val="20"/>
                <w:szCs w:val="20"/>
              </w:rPr>
            </w:pPr>
            <w:r w:rsidRPr="002525D3">
              <w:rPr>
                <w:rFonts w:asciiTheme="minorHAnsi" w:hAnsiTheme="minorHAnsi" w:cstheme="minorHAnsi"/>
                <w:sz w:val="20"/>
                <w:szCs w:val="20"/>
              </w:rPr>
              <w:t>O</w:t>
            </w:r>
            <w:r w:rsidR="009858AD" w:rsidRPr="002525D3">
              <w:rPr>
                <w:rFonts w:asciiTheme="minorHAnsi" w:hAnsiTheme="minorHAnsi" w:cstheme="minorHAnsi"/>
                <w:sz w:val="20"/>
                <w:szCs w:val="20"/>
              </w:rPr>
              <w:t>ngoing</w:t>
            </w:r>
          </w:p>
          <w:p w:rsidR="00B156B5" w:rsidRPr="002525D3" w:rsidRDefault="00B156B5" w:rsidP="00513C78">
            <w:pPr>
              <w:jc w:val="center"/>
              <w:rPr>
                <w:rFonts w:asciiTheme="minorHAnsi" w:hAnsiTheme="minorHAnsi" w:cstheme="minorHAnsi"/>
                <w:sz w:val="20"/>
                <w:szCs w:val="20"/>
              </w:rPr>
            </w:pPr>
          </w:p>
          <w:p w:rsidR="00B156B5" w:rsidRPr="002525D3" w:rsidRDefault="00B156B5" w:rsidP="00513C78">
            <w:pPr>
              <w:jc w:val="center"/>
              <w:rPr>
                <w:rFonts w:asciiTheme="minorHAnsi" w:hAnsiTheme="minorHAnsi" w:cstheme="minorHAnsi"/>
                <w:sz w:val="20"/>
                <w:szCs w:val="20"/>
              </w:rPr>
            </w:pPr>
          </w:p>
          <w:p w:rsidR="00B156B5" w:rsidRPr="002525D3" w:rsidRDefault="00B156B5" w:rsidP="00513C78">
            <w:pPr>
              <w:jc w:val="center"/>
              <w:rPr>
                <w:rFonts w:asciiTheme="minorHAnsi" w:hAnsiTheme="minorHAnsi" w:cstheme="minorHAnsi"/>
                <w:sz w:val="20"/>
                <w:szCs w:val="20"/>
              </w:rPr>
            </w:pPr>
          </w:p>
          <w:p w:rsidR="000255F3" w:rsidRPr="002525D3" w:rsidRDefault="000255F3" w:rsidP="00E21391">
            <w:pPr>
              <w:rPr>
                <w:rFonts w:asciiTheme="minorHAnsi" w:hAnsiTheme="minorHAnsi" w:cstheme="minorHAnsi"/>
                <w:sz w:val="20"/>
                <w:szCs w:val="20"/>
              </w:rPr>
            </w:pPr>
          </w:p>
        </w:tc>
        <w:tc>
          <w:tcPr>
            <w:tcW w:w="1275" w:type="dxa"/>
            <w:shd w:val="clear" w:color="auto" w:fill="DBE5F1" w:themeFill="accent1" w:themeFillTint="33"/>
          </w:tcPr>
          <w:p w:rsidR="00691125" w:rsidRPr="002525D3" w:rsidRDefault="00691125" w:rsidP="006B730B">
            <w:pPr>
              <w:rPr>
                <w:rFonts w:asciiTheme="minorHAnsi" w:hAnsiTheme="minorHAnsi" w:cstheme="minorHAnsi"/>
                <w:sz w:val="20"/>
                <w:szCs w:val="20"/>
              </w:rPr>
            </w:pPr>
          </w:p>
          <w:p w:rsidR="00B156B5" w:rsidRPr="002525D3" w:rsidRDefault="00B156B5" w:rsidP="006B730B">
            <w:pPr>
              <w:rPr>
                <w:rFonts w:asciiTheme="minorHAnsi" w:hAnsiTheme="minorHAnsi" w:cstheme="minorHAnsi"/>
                <w:sz w:val="20"/>
                <w:szCs w:val="20"/>
              </w:rPr>
            </w:pPr>
          </w:p>
          <w:p w:rsidR="00B156B5" w:rsidRPr="002525D3" w:rsidRDefault="00B156B5" w:rsidP="006B730B">
            <w:pPr>
              <w:rPr>
                <w:rFonts w:asciiTheme="minorHAnsi" w:hAnsiTheme="minorHAnsi" w:cstheme="minorHAnsi"/>
                <w:sz w:val="20"/>
                <w:szCs w:val="20"/>
              </w:rPr>
            </w:pPr>
          </w:p>
          <w:p w:rsidR="00B156B5" w:rsidRPr="002525D3" w:rsidRDefault="00B156B5" w:rsidP="006B730B">
            <w:pP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B156B5" w:rsidRPr="002525D3" w:rsidRDefault="00B156B5" w:rsidP="00B156B5">
            <w:pPr>
              <w:jc w:val="center"/>
              <w:rPr>
                <w:rFonts w:asciiTheme="minorHAnsi" w:hAnsiTheme="minorHAnsi" w:cstheme="minorHAnsi"/>
                <w:sz w:val="20"/>
                <w:szCs w:val="20"/>
              </w:rPr>
            </w:pPr>
          </w:p>
          <w:p w:rsidR="00B156B5" w:rsidRPr="002525D3" w:rsidRDefault="00B156B5" w:rsidP="00B156B5">
            <w:pPr>
              <w:jc w:val="center"/>
              <w:rPr>
                <w:rFonts w:asciiTheme="minorHAnsi" w:hAnsiTheme="minorHAnsi" w:cstheme="minorHAnsi"/>
                <w:sz w:val="20"/>
                <w:szCs w:val="20"/>
              </w:rPr>
            </w:pPr>
          </w:p>
          <w:p w:rsidR="00B156B5" w:rsidRPr="002525D3" w:rsidRDefault="00B156B5" w:rsidP="00A73A31">
            <w:pPr>
              <w:rPr>
                <w:rFonts w:asciiTheme="minorHAnsi" w:hAnsiTheme="minorHAnsi" w:cstheme="minorHAnsi"/>
                <w:sz w:val="20"/>
                <w:szCs w:val="20"/>
              </w:rPr>
            </w:pPr>
          </w:p>
        </w:tc>
        <w:tc>
          <w:tcPr>
            <w:tcW w:w="4227" w:type="dxa"/>
            <w:shd w:val="clear" w:color="auto" w:fill="DBE5F1" w:themeFill="accent1" w:themeFillTint="33"/>
          </w:tcPr>
          <w:p w:rsidR="00B156B5" w:rsidRPr="002525D3" w:rsidRDefault="00B156B5" w:rsidP="00B156B5">
            <w:pPr>
              <w:autoSpaceDE w:val="0"/>
              <w:autoSpaceDN w:val="0"/>
              <w:adjustRightInd w:val="0"/>
              <w:rPr>
                <w:rFonts w:asciiTheme="minorHAnsi" w:hAnsiTheme="minorHAnsi" w:cstheme="minorHAnsi"/>
                <w:sz w:val="20"/>
                <w:szCs w:val="20"/>
                <w:lang w:eastAsia="en-GB"/>
              </w:rPr>
            </w:pPr>
          </w:p>
          <w:p w:rsidR="00C80F15" w:rsidRPr="002525D3" w:rsidRDefault="00AD58BE" w:rsidP="0083312E">
            <w:pPr>
              <w:autoSpaceDE w:val="0"/>
              <w:autoSpaceDN w:val="0"/>
              <w:adjustRightInd w:val="0"/>
              <w:rPr>
                <w:rFonts w:asciiTheme="minorHAnsi" w:hAnsiTheme="minorHAnsi" w:cstheme="minorHAnsi"/>
                <w:sz w:val="20"/>
                <w:szCs w:val="20"/>
                <w:lang w:eastAsia="en-GB"/>
              </w:rPr>
            </w:pPr>
            <w:r w:rsidRPr="002525D3">
              <w:rPr>
                <w:rFonts w:asciiTheme="minorHAnsi" w:hAnsiTheme="minorHAnsi" w:cstheme="minorHAnsi"/>
                <w:sz w:val="20"/>
                <w:szCs w:val="20"/>
                <w:lang w:eastAsia="en-GB"/>
              </w:rPr>
              <w:t xml:space="preserve">A record number of events attended. A record number </w:t>
            </w:r>
            <w:r w:rsidR="002525D3" w:rsidRPr="002525D3">
              <w:rPr>
                <w:rFonts w:asciiTheme="minorHAnsi" w:hAnsiTheme="minorHAnsi" w:cstheme="minorHAnsi"/>
                <w:sz w:val="20"/>
                <w:szCs w:val="20"/>
                <w:lang w:eastAsia="en-GB"/>
              </w:rPr>
              <w:t>of</w:t>
            </w:r>
            <w:r w:rsidRPr="002525D3">
              <w:rPr>
                <w:rFonts w:asciiTheme="minorHAnsi" w:hAnsiTheme="minorHAnsi" w:cstheme="minorHAnsi"/>
                <w:sz w:val="20"/>
                <w:szCs w:val="20"/>
                <w:lang w:eastAsia="en-GB"/>
              </w:rPr>
              <w:t xml:space="preserve"> children participating. Investment in </w:t>
            </w:r>
            <w:r w:rsidR="002525D3" w:rsidRPr="002525D3">
              <w:rPr>
                <w:rFonts w:asciiTheme="minorHAnsi" w:hAnsiTheme="minorHAnsi" w:cstheme="minorHAnsi"/>
                <w:sz w:val="20"/>
                <w:szCs w:val="20"/>
                <w:lang w:eastAsia="en-GB"/>
              </w:rPr>
              <w:t>equipment</w:t>
            </w:r>
            <w:r w:rsidRPr="002525D3">
              <w:rPr>
                <w:rFonts w:asciiTheme="minorHAnsi" w:hAnsiTheme="minorHAnsi" w:cstheme="minorHAnsi"/>
                <w:sz w:val="20"/>
                <w:szCs w:val="20"/>
                <w:lang w:eastAsia="en-GB"/>
              </w:rPr>
              <w:t xml:space="preserve"> has had a </w:t>
            </w:r>
            <w:r w:rsidR="002525D3" w:rsidRPr="002525D3">
              <w:rPr>
                <w:rFonts w:asciiTheme="minorHAnsi" w:hAnsiTheme="minorHAnsi" w:cstheme="minorHAnsi"/>
                <w:sz w:val="20"/>
                <w:szCs w:val="20"/>
                <w:lang w:eastAsia="en-GB"/>
              </w:rPr>
              <w:t>trickledown</w:t>
            </w:r>
            <w:r w:rsidRPr="002525D3">
              <w:rPr>
                <w:rFonts w:asciiTheme="minorHAnsi" w:hAnsiTheme="minorHAnsi" w:cstheme="minorHAnsi"/>
                <w:sz w:val="20"/>
                <w:szCs w:val="20"/>
                <w:lang w:eastAsia="en-GB"/>
              </w:rPr>
              <w:t xml:space="preserve"> effect across school. Staff have been able to attend events. SEN and </w:t>
            </w:r>
            <w:r w:rsidR="002525D3" w:rsidRPr="002525D3">
              <w:rPr>
                <w:rFonts w:asciiTheme="minorHAnsi" w:hAnsiTheme="minorHAnsi" w:cstheme="minorHAnsi"/>
                <w:sz w:val="20"/>
                <w:szCs w:val="20"/>
                <w:lang w:eastAsia="en-GB"/>
              </w:rPr>
              <w:t>Disabled</w:t>
            </w:r>
            <w:r w:rsidRPr="002525D3">
              <w:rPr>
                <w:rFonts w:asciiTheme="minorHAnsi" w:hAnsiTheme="minorHAnsi" w:cstheme="minorHAnsi"/>
                <w:sz w:val="20"/>
                <w:szCs w:val="20"/>
                <w:lang w:eastAsia="en-GB"/>
              </w:rPr>
              <w:t xml:space="preserve"> participation increased from 12% to 61%</w:t>
            </w:r>
          </w:p>
        </w:tc>
        <w:tc>
          <w:tcPr>
            <w:tcW w:w="1701" w:type="dxa"/>
            <w:shd w:val="clear" w:color="auto" w:fill="DBE5F1" w:themeFill="accent1" w:themeFillTint="33"/>
          </w:tcPr>
          <w:p w:rsidR="00691125" w:rsidRPr="002525D3" w:rsidRDefault="00691125" w:rsidP="006B730B">
            <w:pPr>
              <w:rPr>
                <w:rFonts w:asciiTheme="minorHAnsi" w:hAnsiTheme="minorHAnsi" w:cstheme="minorHAnsi"/>
                <w:sz w:val="20"/>
                <w:szCs w:val="20"/>
              </w:rPr>
            </w:pPr>
          </w:p>
          <w:p w:rsidR="00C80F15" w:rsidRPr="002525D3" w:rsidRDefault="00C80F15" w:rsidP="006B730B">
            <w:pPr>
              <w:rPr>
                <w:rFonts w:asciiTheme="minorHAnsi" w:hAnsiTheme="minorHAnsi" w:cstheme="minorHAnsi"/>
                <w:sz w:val="20"/>
                <w:szCs w:val="20"/>
              </w:rPr>
            </w:pPr>
          </w:p>
          <w:p w:rsidR="00875591" w:rsidRPr="002525D3" w:rsidRDefault="00875591" w:rsidP="006B730B">
            <w:pPr>
              <w:rPr>
                <w:rFonts w:asciiTheme="minorHAnsi" w:hAnsiTheme="minorHAnsi" w:cstheme="minorHAnsi"/>
                <w:sz w:val="20"/>
                <w:szCs w:val="20"/>
              </w:rPr>
            </w:pPr>
          </w:p>
          <w:p w:rsidR="002734C2" w:rsidRPr="002525D3" w:rsidRDefault="002734C2" w:rsidP="006B730B">
            <w:pPr>
              <w:rPr>
                <w:rFonts w:asciiTheme="minorHAnsi" w:hAnsiTheme="minorHAnsi" w:cstheme="minorHAnsi"/>
                <w:sz w:val="20"/>
                <w:szCs w:val="20"/>
              </w:rPr>
            </w:pPr>
            <w:r w:rsidRPr="002525D3">
              <w:rPr>
                <w:rFonts w:asciiTheme="minorHAnsi" w:hAnsiTheme="minorHAnsi" w:cstheme="minorHAnsi"/>
                <w:sz w:val="20"/>
                <w:szCs w:val="20"/>
              </w:rPr>
              <w:t>Affiliation Fees</w:t>
            </w:r>
          </w:p>
          <w:p w:rsidR="00875591" w:rsidRPr="002525D3" w:rsidRDefault="002734C2" w:rsidP="006B730B">
            <w:pPr>
              <w:rPr>
                <w:rFonts w:asciiTheme="minorHAnsi" w:hAnsiTheme="minorHAnsi" w:cstheme="minorHAnsi"/>
                <w:sz w:val="20"/>
                <w:szCs w:val="20"/>
              </w:rPr>
            </w:pPr>
            <w:r w:rsidRPr="002525D3">
              <w:rPr>
                <w:rFonts w:asciiTheme="minorHAnsi" w:hAnsiTheme="minorHAnsi" w:cstheme="minorHAnsi"/>
                <w:sz w:val="20"/>
                <w:szCs w:val="20"/>
              </w:rPr>
              <w:t>£1800</w:t>
            </w:r>
          </w:p>
          <w:p w:rsidR="002734C2" w:rsidRPr="002525D3" w:rsidRDefault="002734C2" w:rsidP="006B730B">
            <w:pPr>
              <w:rPr>
                <w:rFonts w:asciiTheme="minorHAnsi" w:hAnsiTheme="minorHAnsi" w:cstheme="minorHAnsi"/>
                <w:sz w:val="20"/>
                <w:szCs w:val="20"/>
              </w:rPr>
            </w:pPr>
          </w:p>
          <w:p w:rsidR="002734C2" w:rsidRPr="002525D3" w:rsidRDefault="0083312E" w:rsidP="002734C2">
            <w:pPr>
              <w:rPr>
                <w:rFonts w:asciiTheme="minorHAnsi" w:hAnsiTheme="minorHAnsi" w:cstheme="minorHAnsi"/>
                <w:sz w:val="20"/>
                <w:szCs w:val="20"/>
              </w:rPr>
            </w:pPr>
            <w:r w:rsidRPr="002525D3">
              <w:rPr>
                <w:rFonts w:asciiTheme="minorHAnsi" w:hAnsiTheme="minorHAnsi" w:cstheme="minorHAnsi"/>
                <w:sz w:val="20"/>
                <w:szCs w:val="20"/>
              </w:rPr>
              <w:t>Staff Time for training and event management: £5000</w:t>
            </w:r>
          </w:p>
          <w:p w:rsidR="002734C2" w:rsidRPr="002525D3" w:rsidRDefault="002734C2" w:rsidP="006B730B">
            <w:pPr>
              <w:rPr>
                <w:rFonts w:asciiTheme="minorHAnsi" w:hAnsiTheme="minorHAnsi" w:cstheme="minorHAnsi"/>
                <w:sz w:val="20"/>
                <w:szCs w:val="20"/>
              </w:rPr>
            </w:pPr>
          </w:p>
          <w:p w:rsidR="00691125" w:rsidRPr="002525D3" w:rsidRDefault="00691125" w:rsidP="00450E5F">
            <w:pPr>
              <w:rPr>
                <w:rFonts w:asciiTheme="minorHAnsi" w:hAnsiTheme="minorHAnsi" w:cstheme="minorHAnsi"/>
                <w:sz w:val="20"/>
                <w:szCs w:val="20"/>
              </w:rPr>
            </w:pPr>
          </w:p>
        </w:tc>
      </w:tr>
      <w:tr w:rsidR="00691125" w:rsidRPr="002525D3" w:rsidTr="002525D3">
        <w:trPr>
          <w:trHeight w:val="1812"/>
        </w:trPr>
        <w:tc>
          <w:tcPr>
            <w:tcW w:w="5662" w:type="dxa"/>
            <w:shd w:val="clear" w:color="auto" w:fill="F6D2FA"/>
          </w:tcPr>
          <w:p w:rsidR="00691125" w:rsidRPr="002525D3" w:rsidRDefault="00691125" w:rsidP="006B730B">
            <w:pPr>
              <w:pStyle w:val="Default"/>
              <w:rPr>
                <w:rFonts w:asciiTheme="minorHAnsi" w:hAnsiTheme="minorHAnsi" w:cstheme="minorHAnsi"/>
                <w:b/>
                <w:color w:val="auto"/>
                <w:sz w:val="20"/>
                <w:szCs w:val="20"/>
              </w:rPr>
            </w:pPr>
            <w:r w:rsidRPr="002525D3">
              <w:rPr>
                <w:rFonts w:asciiTheme="minorHAnsi" w:hAnsiTheme="minorHAnsi" w:cstheme="minorHAnsi"/>
                <w:b/>
                <w:color w:val="auto"/>
                <w:sz w:val="20"/>
                <w:szCs w:val="20"/>
              </w:rPr>
              <w:lastRenderedPageBreak/>
              <w:t>Target Two</w:t>
            </w:r>
          </w:p>
          <w:p w:rsidR="00450E5F" w:rsidRPr="002525D3" w:rsidRDefault="00B54A1F" w:rsidP="00AD58BE">
            <w:pPr>
              <w:pStyle w:val="NoSpacing"/>
              <w:rPr>
                <w:rFonts w:asciiTheme="minorHAnsi" w:hAnsiTheme="minorHAnsi" w:cstheme="minorHAnsi"/>
                <w:sz w:val="18"/>
                <w:szCs w:val="18"/>
              </w:rPr>
            </w:pPr>
            <w:r w:rsidRPr="002525D3">
              <w:rPr>
                <w:rFonts w:asciiTheme="minorHAnsi" w:hAnsiTheme="minorHAnsi" w:cstheme="minorHAnsi"/>
                <w:sz w:val="20"/>
                <w:szCs w:val="20"/>
              </w:rPr>
              <w:t>Improved skills in all year groups</w:t>
            </w:r>
          </w:p>
          <w:p w:rsidR="009C6632" w:rsidRPr="002525D3" w:rsidRDefault="00C559EA" w:rsidP="00691125">
            <w:pPr>
              <w:pStyle w:val="Default"/>
              <w:rPr>
                <w:rFonts w:asciiTheme="minorHAnsi" w:hAnsiTheme="minorHAnsi" w:cstheme="minorHAnsi"/>
                <w:b/>
                <w:bCs/>
                <w:sz w:val="20"/>
                <w:szCs w:val="20"/>
              </w:rPr>
            </w:pPr>
            <w:r w:rsidRPr="002525D3">
              <w:rPr>
                <w:rFonts w:asciiTheme="minorHAnsi" w:hAnsiTheme="minorHAnsi" w:cstheme="minorHAnsi"/>
                <w:b/>
                <w:bCs/>
                <w:sz w:val="20"/>
                <w:szCs w:val="20"/>
              </w:rPr>
              <w:t>Action</w:t>
            </w:r>
          </w:p>
          <w:p w:rsidR="006E6A61" w:rsidRPr="002525D3" w:rsidRDefault="006E6A61" w:rsidP="006E6A61">
            <w:pPr>
              <w:autoSpaceDE w:val="0"/>
              <w:autoSpaceDN w:val="0"/>
              <w:adjustRightInd w:val="0"/>
              <w:rPr>
                <w:rFonts w:asciiTheme="minorHAnsi" w:hAnsiTheme="minorHAnsi" w:cstheme="minorHAnsi"/>
                <w:sz w:val="20"/>
                <w:szCs w:val="20"/>
                <w:lang w:eastAsia="en-GB"/>
              </w:rPr>
            </w:pPr>
            <w:r w:rsidRPr="002525D3">
              <w:rPr>
                <w:rFonts w:asciiTheme="minorHAnsi" w:hAnsiTheme="minorHAnsi" w:cstheme="minorHAnsi"/>
                <w:sz w:val="20"/>
                <w:szCs w:val="20"/>
                <w:lang w:eastAsia="en-GB"/>
              </w:rPr>
              <w:t xml:space="preserve">3.1 Organise a whole school Intra School Competitions each half term </w:t>
            </w:r>
            <w:r w:rsidR="00C559EA" w:rsidRPr="002525D3">
              <w:rPr>
                <w:rFonts w:asciiTheme="minorHAnsi" w:hAnsiTheme="minorHAnsi" w:cstheme="minorHAnsi"/>
                <w:sz w:val="20"/>
                <w:szCs w:val="20"/>
                <w:lang w:eastAsia="en-GB"/>
              </w:rPr>
              <w:t>where all</w:t>
            </w:r>
            <w:r w:rsidRPr="002525D3">
              <w:rPr>
                <w:rFonts w:asciiTheme="minorHAnsi" w:hAnsiTheme="minorHAnsi" w:cstheme="minorHAnsi"/>
                <w:sz w:val="20"/>
                <w:szCs w:val="20"/>
                <w:lang w:eastAsia="en-GB"/>
              </w:rPr>
              <w:t xml:space="preserve"> children can participate in their school team. </w:t>
            </w:r>
          </w:p>
          <w:p w:rsidR="006E6A61" w:rsidRPr="002525D3" w:rsidRDefault="006E6A61" w:rsidP="006E6A61">
            <w:pPr>
              <w:autoSpaceDE w:val="0"/>
              <w:autoSpaceDN w:val="0"/>
              <w:adjustRightInd w:val="0"/>
              <w:rPr>
                <w:rFonts w:asciiTheme="minorHAnsi" w:hAnsiTheme="minorHAnsi" w:cstheme="minorHAnsi"/>
                <w:sz w:val="20"/>
                <w:szCs w:val="20"/>
                <w:lang w:eastAsia="en-GB"/>
              </w:rPr>
            </w:pPr>
            <w:r w:rsidRPr="002525D3">
              <w:rPr>
                <w:rFonts w:asciiTheme="minorHAnsi" w:hAnsiTheme="minorHAnsi" w:cstheme="minorHAnsi"/>
                <w:sz w:val="20"/>
                <w:szCs w:val="20"/>
                <w:lang w:eastAsia="en-GB"/>
              </w:rPr>
              <w:t xml:space="preserve">3.2 Children to increase their understanding of the importance of Physical Activity, and how to lead a healthy and active lifestyle. </w:t>
            </w:r>
          </w:p>
          <w:p w:rsidR="006E6A61" w:rsidRPr="002525D3" w:rsidRDefault="006E6A61" w:rsidP="006E6A61">
            <w:pPr>
              <w:autoSpaceDE w:val="0"/>
              <w:autoSpaceDN w:val="0"/>
              <w:adjustRightInd w:val="0"/>
              <w:rPr>
                <w:rFonts w:asciiTheme="minorHAnsi" w:hAnsiTheme="minorHAnsi" w:cstheme="minorHAnsi"/>
                <w:sz w:val="20"/>
                <w:szCs w:val="20"/>
                <w:lang w:eastAsia="en-GB"/>
              </w:rPr>
            </w:pPr>
            <w:r w:rsidRPr="002525D3">
              <w:rPr>
                <w:rFonts w:asciiTheme="minorHAnsi" w:hAnsiTheme="minorHAnsi" w:cstheme="minorHAnsi"/>
                <w:sz w:val="20"/>
                <w:szCs w:val="20"/>
                <w:lang w:eastAsia="en-GB"/>
              </w:rPr>
              <w:t xml:space="preserve">3.3 Gifted and talented children will be </w:t>
            </w:r>
            <w:r w:rsidR="002734C2" w:rsidRPr="002525D3">
              <w:rPr>
                <w:rFonts w:asciiTheme="minorHAnsi" w:hAnsiTheme="minorHAnsi" w:cstheme="minorHAnsi"/>
                <w:sz w:val="20"/>
                <w:szCs w:val="20"/>
                <w:lang w:eastAsia="en-GB"/>
              </w:rPr>
              <w:t>invited to attend</w:t>
            </w:r>
            <w:r w:rsidRPr="002525D3">
              <w:rPr>
                <w:rFonts w:asciiTheme="minorHAnsi" w:hAnsiTheme="minorHAnsi" w:cstheme="minorHAnsi"/>
                <w:sz w:val="20"/>
                <w:szCs w:val="20"/>
                <w:lang w:eastAsia="en-GB"/>
              </w:rPr>
              <w:t xml:space="preserve"> sessions with external coaches as well as Gifted and Talented days hosted by the SPP. </w:t>
            </w:r>
          </w:p>
          <w:p w:rsidR="006E6A61"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sz w:val="20"/>
                <w:szCs w:val="20"/>
                <w:lang w:eastAsia="en-GB"/>
              </w:rPr>
              <w:t xml:space="preserve">3.5: </w:t>
            </w:r>
            <w:r w:rsidRPr="002525D3">
              <w:rPr>
                <w:rFonts w:asciiTheme="minorHAnsi" w:hAnsiTheme="minorHAnsi" w:cstheme="minorHAnsi"/>
                <w:bCs/>
                <w:sz w:val="20"/>
                <w:szCs w:val="20"/>
              </w:rPr>
              <w:t xml:space="preserve">Employment of coaches to deliver after school clubs. </w:t>
            </w:r>
          </w:p>
          <w:p w:rsidR="00C559EA"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 xml:space="preserve">3.6: </w:t>
            </w:r>
            <w:r w:rsidR="00C559EA" w:rsidRPr="002525D3">
              <w:rPr>
                <w:rFonts w:asciiTheme="minorHAnsi" w:hAnsiTheme="minorHAnsi" w:cstheme="minorHAnsi"/>
                <w:bCs/>
                <w:sz w:val="20"/>
                <w:szCs w:val="20"/>
              </w:rPr>
              <w:t xml:space="preserve">Lunchtimes linked to PE lessons and active challenges </w:t>
            </w:r>
          </w:p>
          <w:p w:rsidR="002734C2"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 xml:space="preserve"> </w:t>
            </w:r>
          </w:p>
          <w:p w:rsidR="005753F3" w:rsidRPr="002525D3" w:rsidRDefault="005753F3" w:rsidP="002734C2">
            <w:pPr>
              <w:pStyle w:val="NoSpacing"/>
              <w:rPr>
                <w:rFonts w:asciiTheme="minorHAnsi" w:hAnsiTheme="minorHAnsi" w:cstheme="minorHAnsi"/>
                <w:bCs/>
              </w:rPr>
            </w:pPr>
          </w:p>
        </w:tc>
        <w:tc>
          <w:tcPr>
            <w:tcW w:w="709" w:type="dxa"/>
            <w:shd w:val="clear" w:color="auto" w:fill="F6D2FA"/>
          </w:tcPr>
          <w:p w:rsidR="00691125" w:rsidRPr="002525D3" w:rsidRDefault="00691125" w:rsidP="00531B42">
            <w:pPr>
              <w:jc w:val="center"/>
              <w:rPr>
                <w:rFonts w:asciiTheme="minorHAnsi" w:hAnsiTheme="minorHAnsi" w:cstheme="minorHAnsi"/>
                <w:sz w:val="20"/>
                <w:szCs w:val="20"/>
              </w:rPr>
            </w:pPr>
          </w:p>
          <w:p w:rsidR="00B156B5" w:rsidRPr="002525D3" w:rsidRDefault="00B156B5" w:rsidP="00C348B5">
            <w:pPr>
              <w:rPr>
                <w:rFonts w:asciiTheme="minorHAnsi" w:hAnsiTheme="minorHAnsi" w:cstheme="minorHAnsi"/>
                <w:sz w:val="20"/>
                <w:szCs w:val="20"/>
              </w:rPr>
            </w:pPr>
          </w:p>
          <w:p w:rsidR="00C348B5" w:rsidRPr="002525D3" w:rsidRDefault="00C348B5" w:rsidP="00C348B5">
            <w:pPr>
              <w:rPr>
                <w:rFonts w:asciiTheme="minorHAnsi" w:hAnsiTheme="minorHAnsi" w:cstheme="minorHAnsi"/>
                <w:sz w:val="20"/>
                <w:szCs w:val="20"/>
              </w:rPr>
            </w:pPr>
          </w:p>
          <w:p w:rsidR="00C348B5" w:rsidRPr="002525D3" w:rsidRDefault="00C348B5" w:rsidP="00C348B5">
            <w:pPr>
              <w:rPr>
                <w:rFonts w:asciiTheme="minorHAnsi" w:hAnsiTheme="minorHAnsi" w:cstheme="minorHAnsi"/>
                <w:sz w:val="20"/>
                <w:szCs w:val="20"/>
              </w:rPr>
            </w:pPr>
          </w:p>
          <w:p w:rsidR="00C348B5" w:rsidRPr="002525D3" w:rsidRDefault="00C348B5" w:rsidP="00C348B5">
            <w:pPr>
              <w:rPr>
                <w:rFonts w:asciiTheme="minorHAnsi" w:hAnsiTheme="minorHAnsi" w:cstheme="minorHAnsi"/>
                <w:sz w:val="20"/>
                <w:szCs w:val="20"/>
              </w:rPr>
            </w:pPr>
          </w:p>
          <w:p w:rsidR="00663C79" w:rsidRPr="002525D3" w:rsidRDefault="00663C79" w:rsidP="00531B42">
            <w:pPr>
              <w:jc w:val="center"/>
              <w:rPr>
                <w:rFonts w:asciiTheme="minorHAnsi" w:hAnsiTheme="minorHAnsi" w:cstheme="minorHAnsi"/>
                <w:sz w:val="20"/>
                <w:szCs w:val="20"/>
              </w:rPr>
            </w:pPr>
          </w:p>
          <w:p w:rsidR="00663C79" w:rsidRPr="002525D3" w:rsidRDefault="00600E5C" w:rsidP="00663C79">
            <w:pPr>
              <w:rPr>
                <w:rFonts w:asciiTheme="minorHAnsi" w:hAnsiTheme="minorHAnsi" w:cstheme="minorHAnsi"/>
                <w:sz w:val="20"/>
                <w:szCs w:val="20"/>
              </w:rPr>
            </w:pPr>
            <w:r w:rsidRPr="002525D3">
              <w:rPr>
                <w:rFonts w:asciiTheme="minorHAnsi" w:hAnsiTheme="minorHAnsi" w:cstheme="minorHAnsi"/>
                <w:sz w:val="20"/>
                <w:szCs w:val="20"/>
              </w:rPr>
              <w:t xml:space="preserve">AR </w:t>
            </w:r>
          </w:p>
        </w:tc>
        <w:tc>
          <w:tcPr>
            <w:tcW w:w="1418" w:type="dxa"/>
            <w:shd w:val="clear" w:color="auto" w:fill="F6D2FA"/>
          </w:tcPr>
          <w:p w:rsidR="00691125" w:rsidRPr="002525D3" w:rsidRDefault="00691125" w:rsidP="00513C78">
            <w:pPr>
              <w:jc w:val="center"/>
              <w:rPr>
                <w:rFonts w:asciiTheme="minorHAnsi" w:hAnsiTheme="minorHAnsi" w:cstheme="minorHAnsi"/>
                <w:sz w:val="20"/>
                <w:szCs w:val="20"/>
              </w:rPr>
            </w:pPr>
          </w:p>
          <w:p w:rsidR="00691125" w:rsidRPr="002525D3" w:rsidRDefault="00691125" w:rsidP="00513C78">
            <w:pPr>
              <w:jc w:val="center"/>
              <w:rPr>
                <w:rFonts w:asciiTheme="minorHAnsi" w:hAnsiTheme="minorHAnsi" w:cstheme="minorHAnsi"/>
                <w:sz w:val="20"/>
                <w:szCs w:val="20"/>
              </w:rPr>
            </w:pPr>
          </w:p>
          <w:p w:rsidR="00691125" w:rsidRPr="002525D3" w:rsidRDefault="00691125" w:rsidP="00513C78">
            <w:pPr>
              <w:jc w:val="center"/>
              <w:rPr>
                <w:rFonts w:asciiTheme="minorHAnsi" w:hAnsiTheme="minorHAnsi" w:cstheme="minorHAnsi"/>
                <w:sz w:val="20"/>
                <w:szCs w:val="20"/>
              </w:rPr>
            </w:pPr>
          </w:p>
          <w:p w:rsidR="00691125" w:rsidRPr="002525D3" w:rsidRDefault="00691125" w:rsidP="00513C78">
            <w:pPr>
              <w:jc w:val="center"/>
              <w:rPr>
                <w:rFonts w:asciiTheme="minorHAnsi" w:hAnsiTheme="minorHAnsi" w:cstheme="minorHAnsi"/>
                <w:sz w:val="20"/>
                <w:szCs w:val="20"/>
              </w:rPr>
            </w:pPr>
          </w:p>
          <w:p w:rsidR="000255F3" w:rsidRPr="002525D3" w:rsidRDefault="00C559EA" w:rsidP="00450E5F">
            <w:pPr>
              <w:jc w:val="center"/>
              <w:rPr>
                <w:rFonts w:asciiTheme="minorHAnsi" w:hAnsiTheme="minorHAnsi" w:cstheme="minorHAnsi"/>
                <w:sz w:val="20"/>
                <w:szCs w:val="20"/>
              </w:rPr>
            </w:pPr>
            <w:r w:rsidRPr="002525D3">
              <w:rPr>
                <w:rFonts w:asciiTheme="minorHAnsi" w:hAnsiTheme="minorHAnsi" w:cstheme="minorHAnsi"/>
                <w:sz w:val="20"/>
                <w:szCs w:val="20"/>
              </w:rPr>
              <w:t xml:space="preserve">Termly </w:t>
            </w:r>
          </w:p>
        </w:tc>
        <w:tc>
          <w:tcPr>
            <w:tcW w:w="1275" w:type="dxa"/>
            <w:shd w:val="clear" w:color="auto" w:fill="F6D2FA"/>
          </w:tcPr>
          <w:p w:rsidR="00691125" w:rsidRPr="002525D3" w:rsidRDefault="00691125" w:rsidP="00531B42">
            <w:pPr>
              <w:jc w:val="center"/>
              <w:rPr>
                <w:rFonts w:asciiTheme="minorHAnsi" w:hAnsiTheme="minorHAnsi" w:cstheme="minorHAnsi"/>
                <w:sz w:val="20"/>
                <w:szCs w:val="20"/>
              </w:rPr>
            </w:pPr>
          </w:p>
          <w:p w:rsidR="00B156B5" w:rsidRPr="002525D3" w:rsidRDefault="00B156B5" w:rsidP="00531B42">
            <w:pPr>
              <w:jc w:val="center"/>
              <w:rPr>
                <w:rFonts w:asciiTheme="minorHAnsi" w:hAnsiTheme="minorHAnsi" w:cstheme="minorHAnsi"/>
                <w:sz w:val="20"/>
                <w:szCs w:val="20"/>
              </w:rPr>
            </w:pPr>
          </w:p>
          <w:p w:rsidR="00B156B5" w:rsidRPr="002525D3" w:rsidRDefault="00B156B5" w:rsidP="00531B42">
            <w:pPr>
              <w:jc w:val="center"/>
              <w:rPr>
                <w:rFonts w:asciiTheme="minorHAnsi" w:hAnsiTheme="minorHAnsi" w:cstheme="minorHAnsi"/>
                <w:sz w:val="20"/>
                <w:szCs w:val="20"/>
              </w:rPr>
            </w:pPr>
          </w:p>
          <w:p w:rsidR="00B156B5" w:rsidRPr="002525D3" w:rsidRDefault="00B156B5" w:rsidP="00663C79">
            <w:pPr>
              <w:rPr>
                <w:rFonts w:asciiTheme="minorHAnsi" w:hAnsiTheme="minorHAnsi" w:cstheme="minorHAnsi"/>
                <w:sz w:val="20"/>
                <w:szCs w:val="20"/>
              </w:rPr>
            </w:pPr>
          </w:p>
          <w:p w:rsidR="00663C79" w:rsidRPr="002525D3" w:rsidRDefault="00663C79" w:rsidP="00663C79">
            <w:pPr>
              <w:rPr>
                <w:rFonts w:asciiTheme="minorHAnsi" w:hAnsiTheme="minorHAnsi" w:cstheme="minorHAnsi"/>
                <w:sz w:val="20"/>
                <w:szCs w:val="20"/>
              </w:rPr>
            </w:pPr>
          </w:p>
          <w:p w:rsidR="00B156B5" w:rsidRPr="002525D3" w:rsidRDefault="00B156B5" w:rsidP="00663C79">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B156B5" w:rsidRPr="002525D3" w:rsidRDefault="00B156B5" w:rsidP="00663C79">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B156B5" w:rsidRPr="002525D3" w:rsidRDefault="00B156B5" w:rsidP="00531B42">
            <w:pPr>
              <w:jc w:val="center"/>
              <w:rPr>
                <w:rFonts w:asciiTheme="minorHAnsi" w:hAnsiTheme="minorHAnsi" w:cstheme="minorHAnsi"/>
                <w:sz w:val="20"/>
                <w:szCs w:val="20"/>
              </w:rPr>
            </w:pPr>
            <w:r w:rsidRPr="002525D3">
              <w:rPr>
                <w:rFonts w:asciiTheme="minorHAnsi" w:hAnsiTheme="minorHAnsi" w:cstheme="minorHAnsi"/>
                <w:sz w:val="20"/>
                <w:szCs w:val="20"/>
              </w:rPr>
              <w:t>AR</w:t>
            </w:r>
          </w:p>
        </w:tc>
        <w:tc>
          <w:tcPr>
            <w:tcW w:w="4227" w:type="dxa"/>
            <w:shd w:val="clear" w:color="auto" w:fill="F6D2FA"/>
          </w:tcPr>
          <w:p w:rsidR="00691125" w:rsidRPr="002525D3" w:rsidRDefault="00691125" w:rsidP="00FF5063">
            <w:pPr>
              <w:pStyle w:val="Default"/>
              <w:rPr>
                <w:rFonts w:asciiTheme="minorHAnsi" w:hAnsiTheme="minorHAnsi" w:cstheme="minorHAnsi"/>
                <w:b/>
                <w:color w:val="auto"/>
                <w:sz w:val="20"/>
                <w:szCs w:val="20"/>
              </w:rPr>
            </w:pPr>
          </w:p>
          <w:p w:rsidR="00C80F15" w:rsidRPr="002525D3" w:rsidRDefault="00AD58BE" w:rsidP="00C80F15">
            <w:pPr>
              <w:pStyle w:val="Default"/>
              <w:rPr>
                <w:rFonts w:asciiTheme="minorHAnsi" w:hAnsiTheme="minorHAnsi" w:cstheme="minorHAnsi"/>
                <w:sz w:val="20"/>
                <w:szCs w:val="20"/>
              </w:rPr>
            </w:pPr>
            <w:r w:rsidRPr="002525D3">
              <w:rPr>
                <w:rFonts w:asciiTheme="minorHAnsi" w:hAnsiTheme="minorHAnsi" w:cstheme="minorHAnsi"/>
                <w:sz w:val="20"/>
                <w:szCs w:val="20"/>
              </w:rPr>
              <w:t xml:space="preserve">100% participation – excluding absence – for all Intra Events. </w:t>
            </w:r>
            <w:r w:rsidR="002525D3" w:rsidRPr="002525D3">
              <w:rPr>
                <w:rFonts w:asciiTheme="minorHAnsi" w:hAnsiTheme="minorHAnsi" w:cstheme="minorHAnsi"/>
                <w:sz w:val="20"/>
                <w:szCs w:val="20"/>
              </w:rPr>
              <w:t>Healthy</w:t>
            </w:r>
            <w:r w:rsidRPr="002525D3">
              <w:rPr>
                <w:rFonts w:asciiTheme="minorHAnsi" w:hAnsiTheme="minorHAnsi" w:cstheme="minorHAnsi"/>
                <w:sz w:val="20"/>
                <w:szCs w:val="20"/>
              </w:rPr>
              <w:t xml:space="preserve"> Active lifestyles referenced through PE and science lessons. GT days taken up and attended well. Lunchtimes very successfully linked to current focus. </w:t>
            </w:r>
          </w:p>
        </w:tc>
        <w:tc>
          <w:tcPr>
            <w:tcW w:w="1701" w:type="dxa"/>
            <w:shd w:val="clear" w:color="auto" w:fill="F6D2FA"/>
          </w:tcPr>
          <w:p w:rsidR="00532272" w:rsidRPr="002525D3" w:rsidRDefault="00532272" w:rsidP="0078512B">
            <w:pPr>
              <w:rPr>
                <w:rFonts w:asciiTheme="minorHAnsi" w:hAnsiTheme="minorHAnsi" w:cstheme="minorHAnsi"/>
                <w:sz w:val="20"/>
                <w:szCs w:val="20"/>
              </w:rPr>
            </w:pPr>
          </w:p>
          <w:p w:rsidR="007523C5" w:rsidRPr="002525D3" w:rsidRDefault="007523C5" w:rsidP="0078512B">
            <w:pPr>
              <w:rPr>
                <w:rFonts w:asciiTheme="minorHAnsi" w:hAnsiTheme="minorHAnsi" w:cstheme="minorHAnsi"/>
                <w:sz w:val="20"/>
                <w:szCs w:val="20"/>
              </w:rPr>
            </w:pPr>
          </w:p>
          <w:p w:rsidR="00C96613" w:rsidRPr="002525D3" w:rsidRDefault="00C96613" w:rsidP="00C96613">
            <w:pPr>
              <w:rPr>
                <w:rFonts w:asciiTheme="minorHAnsi" w:hAnsiTheme="minorHAnsi" w:cstheme="minorHAnsi"/>
                <w:sz w:val="20"/>
                <w:szCs w:val="20"/>
              </w:rPr>
            </w:pPr>
            <w:r w:rsidRPr="002525D3">
              <w:rPr>
                <w:rFonts w:asciiTheme="minorHAnsi" w:hAnsiTheme="minorHAnsi" w:cstheme="minorHAnsi"/>
                <w:sz w:val="20"/>
                <w:szCs w:val="20"/>
              </w:rPr>
              <w:t>External coaches / OSHLO Provision</w:t>
            </w:r>
          </w:p>
          <w:p w:rsidR="00C96613" w:rsidRPr="002525D3" w:rsidRDefault="00C96613" w:rsidP="00C96613">
            <w:pPr>
              <w:rPr>
                <w:rFonts w:asciiTheme="minorHAnsi" w:hAnsiTheme="minorHAnsi" w:cstheme="minorHAnsi"/>
                <w:b/>
                <w:sz w:val="20"/>
                <w:szCs w:val="20"/>
              </w:rPr>
            </w:pPr>
            <w:r w:rsidRPr="002525D3">
              <w:rPr>
                <w:rFonts w:asciiTheme="minorHAnsi" w:hAnsiTheme="minorHAnsi" w:cstheme="minorHAnsi"/>
                <w:b/>
                <w:sz w:val="20"/>
                <w:szCs w:val="20"/>
              </w:rPr>
              <w:t>£</w:t>
            </w:r>
            <w:r w:rsidR="0083312E" w:rsidRPr="002525D3">
              <w:rPr>
                <w:rFonts w:asciiTheme="minorHAnsi" w:hAnsiTheme="minorHAnsi" w:cstheme="minorHAnsi"/>
                <w:b/>
                <w:sz w:val="20"/>
                <w:szCs w:val="20"/>
              </w:rPr>
              <w:t>4000</w:t>
            </w:r>
          </w:p>
          <w:p w:rsidR="00ED6551" w:rsidRPr="002525D3" w:rsidRDefault="00ED6551" w:rsidP="00ED6551">
            <w:pPr>
              <w:rPr>
                <w:rFonts w:asciiTheme="minorHAnsi" w:hAnsiTheme="minorHAnsi" w:cstheme="minorHAnsi"/>
                <w:sz w:val="20"/>
                <w:szCs w:val="20"/>
              </w:rPr>
            </w:pPr>
          </w:p>
          <w:p w:rsidR="0083312E" w:rsidRPr="002525D3" w:rsidRDefault="0083312E" w:rsidP="00ED6551">
            <w:pPr>
              <w:rPr>
                <w:rFonts w:asciiTheme="minorHAnsi" w:hAnsiTheme="minorHAnsi" w:cstheme="minorHAnsi"/>
                <w:sz w:val="20"/>
                <w:szCs w:val="20"/>
              </w:rPr>
            </w:pPr>
            <w:r w:rsidRPr="002525D3">
              <w:rPr>
                <w:rFonts w:asciiTheme="minorHAnsi" w:hAnsiTheme="minorHAnsi" w:cstheme="minorHAnsi"/>
                <w:sz w:val="20"/>
                <w:szCs w:val="20"/>
              </w:rPr>
              <w:t xml:space="preserve">Play Leader </w:t>
            </w:r>
          </w:p>
          <w:p w:rsidR="0083312E" w:rsidRPr="002525D3" w:rsidRDefault="0083312E" w:rsidP="00ED6551">
            <w:pPr>
              <w:rPr>
                <w:rFonts w:asciiTheme="minorHAnsi" w:hAnsiTheme="minorHAnsi" w:cstheme="minorHAnsi"/>
                <w:sz w:val="20"/>
                <w:szCs w:val="20"/>
              </w:rPr>
            </w:pPr>
            <w:r w:rsidRPr="002525D3">
              <w:rPr>
                <w:rFonts w:asciiTheme="minorHAnsi" w:hAnsiTheme="minorHAnsi" w:cstheme="minorHAnsi"/>
                <w:sz w:val="20"/>
                <w:szCs w:val="20"/>
              </w:rPr>
              <w:t>£2500</w:t>
            </w:r>
          </w:p>
          <w:p w:rsidR="0083312E" w:rsidRPr="002525D3" w:rsidRDefault="0083312E" w:rsidP="00ED6551">
            <w:pPr>
              <w:rPr>
                <w:rFonts w:asciiTheme="minorHAnsi" w:hAnsiTheme="minorHAnsi" w:cstheme="minorHAnsi"/>
                <w:sz w:val="20"/>
                <w:szCs w:val="20"/>
              </w:rPr>
            </w:pPr>
          </w:p>
          <w:p w:rsidR="0083312E" w:rsidRPr="002525D3" w:rsidRDefault="0083312E" w:rsidP="00ED6551">
            <w:pPr>
              <w:rPr>
                <w:rFonts w:asciiTheme="minorHAnsi" w:hAnsiTheme="minorHAnsi" w:cstheme="minorHAnsi"/>
                <w:sz w:val="20"/>
                <w:szCs w:val="20"/>
              </w:rPr>
            </w:pPr>
          </w:p>
        </w:tc>
      </w:tr>
      <w:tr w:rsidR="00691125" w:rsidRPr="002525D3" w:rsidTr="002525D3">
        <w:trPr>
          <w:trHeight w:val="65"/>
        </w:trPr>
        <w:tc>
          <w:tcPr>
            <w:tcW w:w="5662" w:type="dxa"/>
            <w:shd w:val="clear" w:color="auto" w:fill="FBD4B4" w:themeFill="accent6" w:themeFillTint="66"/>
          </w:tcPr>
          <w:p w:rsidR="00691125" w:rsidRPr="002525D3" w:rsidRDefault="00691125" w:rsidP="00691125">
            <w:pPr>
              <w:pStyle w:val="Default"/>
              <w:rPr>
                <w:rFonts w:asciiTheme="minorHAnsi" w:hAnsiTheme="minorHAnsi" w:cstheme="minorHAnsi"/>
                <w:b/>
                <w:sz w:val="20"/>
                <w:szCs w:val="20"/>
              </w:rPr>
            </w:pPr>
            <w:r w:rsidRPr="002525D3">
              <w:rPr>
                <w:rFonts w:asciiTheme="minorHAnsi" w:hAnsiTheme="minorHAnsi" w:cstheme="minorHAnsi"/>
                <w:b/>
                <w:sz w:val="20"/>
                <w:szCs w:val="20"/>
              </w:rPr>
              <w:t>Action</w:t>
            </w:r>
          </w:p>
          <w:p w:rsidR="00691125" w:rsidRPr="002525D3" w:rsidRDefault="00691125" w:rsidP="00691125">
            <w:pPr>
              <w:pStyle w:val="Default"/>
              <w:rPr>
                <w:rFonts w:asciiTheme="minorHAnsi" w:hAnsiTheme="minorHAnsi" w:cstheme="minorHAnsi"/>
                <w:b/>
                <w:bCs/>
                <w:sz w:val="20"/>
                <w:szCs w:val="20"/>
              </w:rPr>
            </w:pPr>
            <w:r w:rsidRPr="002525D3">
              <w:rPr>
                <w:rFonts w:asciiTheme="minorHAnsi" w:hAnsiTheme="minorHAnsi" w:cstheme="minorHAnsi"/>
                <w:b/>
                <w:bCs/>
                <w:sz w:val="20"/>
                <w:szCs w:val="20"/>
              </w:rPr>
              <w:t>Target Three</w:t>
            </w:r>
          </w:p>
          <w:p w:rsidR="00B54A1F" w:rsidRPr="002525D3" w:rsidRDefault="00B54A1F" w:rsidP="00B54A1F">
            <w:pPr>
              <w:pStyle w:val="NoSpacing"/>
              <w:rPr>
                <w:rFonts w:asciiTheme="minorHAnsi" w:hAnsiTheme="minorHAnsi" w:cstheme="minorHAnsi"/>
                <w:sz w:val="18"/>
                <w:szCs w:val="18"/>
              </w:rPr>
            </w:pPr>
            <w:r w:rsidRPr="002525D3">
              <w:rPr>
                <w:rFonts w:asciiTheme="minorHAnsi" w:hAnsiTheme="minorHAnsi" w:cstheme="minorHAnsi"/>
                <w:sz w:val="20"/>
                <w:szCs w:val="20"/>
              </w:rPr>
              <w:t xml:space="preserve">Exposure to a wider range of activities </w:t>
            </w:r>
          </w:p>
          <w:p w:rsidR="001921C0" w:rsidRPr="002525D3" w:rsidRDefault="001921C0" w:rsidP="00691125">
            <w:pPr>
              <w:pStyle w:val="Default"/>
              <w:rPr>
                <w:rFonts w:asciiTheme="minorHAnsi" w:hAnsiTheme="minorHAnsi" w:cstheme="minorHAnsi"/>
                <w:sz w:val="20"/>
                <w:szCs w:val="20"/>
              </w:rPr>
            </w:pPr>
          </w:p>
          <w:p w:rsidR="00691125" w:rsidRPr="002525D3" w:rsidRDefault="00691125" w:rsidP="00691125">
            <w:pPr>
              <w:pStyle w:val="Default"/>
              <w:rPr>
                <w:rFonts w:asciiTheme="minorHAnsi" w:hAnsiTheme="minorHAnsi" w:cstheme="minorHAnsi"/>
                <w:sz w:val="20"/>
                <w:szCs w:val="20"/>
              </w:rPr>
            </w:pPr>
            <w:r w:rsidRPr="002525D3">
              <w:rPr>
                <w:rFonts w:asciiTheme="minorHAnsi" w:hAnsiTheme="minorHAnsi" w:cstheme="minorHAnsi"/>
                <w:b/>
                <w:bCs/>
                <w:sz w:val="20"/>
                <w:szCs w:val="20"/>
              </w:rPr>
              <w:t>Action</w:t>
            </w:r>
          </w:p>
          <w:p w:rsidR="006E6A61" w:rsidRPr="002525D3" w:rsidRDefault="006E6A61"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2.1: Set dates for Intra School Competitions on the whole school calendar.</w:t>
            </w:r>
          </w:p>
          <w:p w:rsidR="006E6A61" w:rsidRPr="002525D3" w:rsidRDefault="00C559EA"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2.2</w:t>
            </w:r>
            <w:r w:rsidR="006E6A61" w:rsidRPr="002525D3">
              <w:rPr>
                <w:rFonts w:asciiTheme="minorHAnsi" w:hAnsiTheme="minorHAnsi" w:cstheme="minorHAnsi"/>
                <w:bCs/>
                <w:sz w:val="20"/>
                <w:szCs w:val="20"/>
              </w:rPr>
              <w:t xml:space="preserve">: </w:t>
            </w:r>
            <w:r w:rsidRPr="002525D3">
              <w:rPr>
                <w:rFonts w:asciiTheme="minorHAnsi" w:hAnsiTheme="minorHAnsi" w:cstheme="minorHAnsi"/>
                <w:bCs/>
                <w:sz w:val="20"/>
                <w:szCs w:val="20"/>
              </w:rPr>
              <w:t>Develop after school club provision targeted at ‘new’ sports</w:t>
            </w:r>
            <w:r w:rsidR="006E6A61" w:rsidRPr="002525D3">
              <w:rPr>
                <w:rFonts w:asciiTheme="minorHAnsi" w:hAnsiTheme="minorHAnsi" w:cstheme="minorHAnsi"/>
                <w:bCs/>
                <w:sz w:val="20"/>
                <w:szCs w:val="20"/>
              </w:rPr>
              <w:t>.</w:t>
            </w:r>
          </w:p>
          <w:p w:rsidR="00C559EA" w:rsidRPr="002525D3" w:rsidRDefault="00C559EA" w:rsidP="006E6A61">
            <w:pPr>
              <w:pStyle w:val="NoSpacing"/>
              <w:rPr>
                <w:rFonts w:asciiTheme="minorHAnsi" w:hAnsiTheme="minorHAnsi" w:cstheme="minorHAnsi"/>
                <w:bCs/>
                <w:sz w:val="20"/>
                <w:szCs w:val="20"/>
              </w:rPr>
            </w:pPr>
            <w:r w:rsidRPr="002525D3">
              <w:rPr>
                <w:rFonts w:asciiTheme="minorHAnsi" w:hAnsiTheme="minorHAnsi" w:cstheme="minorHAnsi"/>
                <w:bCs/>
                <w:sz w:val="20"/>
                <w:szCs w:val="20"/>
              </w:rPr>
              <w:t xml:space="preserve">2.3 Involve the school in three new Inter-School events including Boccia and Swimming. </w:t>
            </w:r>
          </w:p>
          <w:p w:rsidR="00487ECD" w:rsidRPr="002525D3" w:rsidRDefault="00487ECD" w:rsidP="006E6A61">
            <w:pPr>
              <w:pStyle w:val="NoSpacing"/>
              <w:rPr>
                <w:rFonts w:asciiTheme="minorHAnsi" w:hAnsiTheme="minorHAnsi" w:cstheme="minorHAnsi"/>
                <w:sz w:val="20"/>
                <w:szCs w:val="20"/>
                <w:lang w:eastAsia="en-GB"/>
              </w:rPr>
            </w:pPr>
          </w:p>
        </w:tc>
        <w:tc>
          <w:tcPr>
            <w:tcW w:w="709" w:type="dxa"/>
            <w:shd w:val="clear" w:color="auto" w:fill="FBD4B4" w:themeFill="accent6" w:themeFillTint="66"/>
          </w:tcPr>
          <w:p w:rsidR="00691125" w:rsidRPr="002525D3" w:rsidRDefault="0069112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600E5C" w:rsidP="00531B42">
            <w:pPr>
              <w:jc w:val="center"/>
              <w:rPr>
                <w:rFonts w:asciiTheme="minorHAnsi" w:hAnsiTheme="minorHAnsi" w:cstheme="minorHAnsi"/>
                <w:sz w:val="20"/>
                <w:szCs w:val="20"/>
              </w:rPr>
            </w:pPr>
            <w:r w:rsidRPr="002525D3">
              <w:rPr>
                <w:rFonts w:asciiTheme="minorHAnsi" w:hAnsiTheme="minorHAnsi" w:cstheme="minorHAnsi"/>
                <w:sz w:val="20"/>
                <w:szCs w:val="20"/>
              </w:rPr>
              <w:t>AR</w:t>
            </w:r>
          </w:p>
        </w:tc>
        <w:tc>
          <w:tcPr>
            <w:tcW w:w="1418" w:type="dxa"/>
            <w:shd w:val="clear" w:color="auto" w:fill="FBD4B4" w:themeFill="accent6" w:themeFillTint="66"/>
          </w:tcPr>
          <w:p w:rsidR="00691125" w:rsidRPr="002525D3" w:rsidRDefault="00691125" w:rsidP="00FF5063">
            <w:pPr>
              <w:jc w:val="center"/>
              <w:rPr>
                <w:rFonts w:asciiTheme="minorHAnsi" w:hAnsiTheme="minorHAnsi" w:cstheme="minorHAnsi"/>
                <w:sz w:val="20"/>
                <w:szCs w:val="20"/>
              </w:rPr>
            </w:pPr>
          </w:p>
          <w:p w:rsidR="0078512B" w:rsidRPr="002525D3" w:rsidRDefault="0078512B" w:rsidP="00FF5063">
            <w:pPr>
              <w:jc w:val="center"/>
              <w:rPr>
                <w:rFonts w:asciiTheme="minorHAnsi" w:hAnsiTheme="minorHAnsi" w:cstheme="minorHAnsi"/>
                <w:sz w:val="20"/>
                <w:szCs w:val="20"/>
              </w:rPr>
            </w:pPr>
          </w:p>
          <w:p w:rsidR="007B14E0" w:rsidRPr="002525D3" w:rsidRDefault="007B14E0" w:rsidP="00FF5063">
            <w:pPr>
              <w:jc w:val="center"/>
              <w:rPr>
                <w:rFonts w:asciiTheme="minorHAnsi" w:hAnsiTheme="minorHAnsi" w:cstheme="minorHAnsi"/>
                <w:sz w:val="20"/>
                <w:szCs w:val="20"/>
              </w:rPr>
            </w:pPr>
          </w:p>
          <w:p w:rsidR="007B14E0" w:rsidRPr="002525D3" w:rsidRDefault="007B14E0" w:rsidP="00FF5063">
            <w:pPr>
              <w:jc w:val="center"/>
              <w:rPr>
                <w:rFonts w:asciiTheme="minorHAnsi" w:hAnsiTheme="minorHAnsi" w:cstheme="minorHAnsi"/>
                <w:sz w:val="20"/>
                <w:szCs w:val="20"/>
              </w:rPr>
            </w:pPr>
          </w:p>
          <w:p w:rsidR="00C80F15" w:rsidRPr="002525D3" w:rsidRDefault="00C80F15" w:rsidP="00FF5063">
            <w:pPr>
              <w:jc w:val="center"/>
              <w:rPr>
                <w:rFonts w:asciiTheme="minorHAnsi" w:hAnsiTheme="minorHAnsi" w:cstheme="minorHAnsi"/>
                <w:sz w:val="20"/>
                <w:szCs w:val="20"/>
              </w:rPr>
            </w:pPr>
          </w:p>
          <w:p w:rsidR="007B14E0" w:rsidRPr="002525D3" w:rsidRDefault="007B14E0" w:rsidP="00FF5063">
            <w:pPr>
              <w:jc w:val="center"/>
              <w:rPr>
                <w:rFonts w:asciiTheme="minorHAnsi" w:hAnsiTheme="minorHAnsi" w:cstheme="minorHAnsi"/>
                <w:sz w:val="20"/>
                <w:szCs w:val="20"/>
              </w:rPr>
            </w:pPr>
          </w:p>
          <w:p w:rsidR="00C80F15" w:rsidRPr="002525D3" w:rsidRDefault="00C80F15" w:rsidP="00C80F15">
            <w:pPr>
              <w:pStyle w:val="Default"/>
              <w:jc w:val="center"/>
              <w:rPr>
                <w:rFonts w:asciiTheme="minorHAnsi" w:hAnsiTheme="minorHAnsi" w:cstheme="minorHAnsi"/>
                <w:sz w:val="20"/>
                <w:szCs w:val="20"/>
              </w:rPr>
            </w:pPr>
            <w:r w:rsidRPr="002525D3">
              <w:rPr>
                <w:rFonts w:asciiTheme="minorHAnsi" w:hAnsiTheme="minorHAnsi" w:cstheme="minorHAnsi"/>
                <w:sz w:val="20"/>
                <w:szCs w:val="20"/>
              </w:rPr>
              <w:t>Ongoing</w:t>
            </w:r>
          </w:p>
          <w:p w:rsidR="00C80F15" w:rsidRPr="002525D3" w:rsidRDefault="00C80F15" w:rsidP="00C80F15">
            <w:pPr>
              <w:pStyle w:val="Default"/>
              <w:jc w:val="center"/>
              <w:rPr>
                <w:rFonts w:asciiTheme="minorHAnsi" w:hAnsiTheme="minorHAnsi" w:cstheme="minorHAnsi"/>
                <w:sz w:val="20"/>
                <w:szCs w:val="20"/>
              </w:rPr>
            </w:pPr>
          </w:p>
          <w:p w:rsidR="00C80F15" w:rsidRPr="002525D3" w:rsidRDefault="00C80F15" w:rsidP="00C80F15">
            <w:pPr>
              <w:pStyle w:val="Default"/>
              <w:jc w:val="center"/>
              <w:rPr>
                <w:rFonts w:asciiTheme="minorHAnsi" w:hAnsiTheme="minorHAnsi" w:cstheme="minorHAnsi"/>
                <w:sz w:val="20"/>
                <w:szCs w:val="20"/>
              </w:rPr>
            </w:pPr>
            <w:r w:rsidRPr="002525D3">
              <w:rPr>
                <w:rFonts w:asciiTheme="minorHAnsi" w:hAnsiTheme="minorHAnsi" w:cstheme="minorHAnsi"/>
                <w:sz w:val="20"/>
                <w:szCs w:val="20"/>
              </w:rPr>
              <w:t>Ongoing</w:t>
            </w:r>
          </w:p>
          <w:p w:rsidR="00C80F15" w:rsidRPr="002525D3" w:rsidRDefault="00C80F15" w:rsidP="00C80F15">
            <w:pPr>
              <w:pStyle w:val="Default"/>
              <w:jc w:val="center"/>
              <w:rPr>
                <w:rFonts w:asciiTheme="minorHAnsi" w:hAnsiTheme="minorHAnsi" w:cstheme="minorHAnsi"/>
                <w:sz w:val="20"/>
                <w:szCs w:val="20"/>
              </w:rPr>
            </w:pPr>
          </w:p>
          <w:p w:rsidR="00C80F15" w:rsidRPr="002525D3" w:rsidRDefault="00C80F15" w:rsidP="00C80F15">
            <w:pPr>
              <w:pStyle w:val="Default"/>
              <w:jc w:val="center"/>
              <w:rPr>
                <w:rFonts w:asciiTheme="minorHAnsi" w:hAnsiTheme="minorHAnsi" w:cstheme="minorHAnsi"/>
                <w:sz w:val="20"/>
                <w:szCs w:val="20"/>
              </w:rPr>
            </w:pPr>
            <w:r w:rsidRPr="002525D3">
              <w:rPr>
                <w:rFonts w:asciiTheme="minorHAnsi" w:hAnsiTheme="minorHAnsi" w:cstheme="minorHAnsi"/>
                <w:sz w:val="20"/>
                <w:szCs w:val="20"/>
              </w:rPr>
              <w:t>Ongoing</w:t>
            </w:r>
          </w:p>
          <w:p w:rsidR="007B14E0" w:rsidRPr="002525D3" w:rsidRDefault="007B14E0" w:rsidP="00FF5063">
            <w:pPr>
              <w:jc w:val="center"/>
              <w:rPr>
                <w:rFonts w:asciiTheme="minorHAnsi" w:hAnsiTheme="minorHAnsi" w:cstheme="minorHAnsi"/>
                <w:sz w:val="20"/>
                <w:szCs w:val="20"/>
              </w:rPr>
            </w:pPr>
          </w:p>
        </w:tc>
        <w:tc>
          <w:tcPr>
            <w:tcW w:w="1275" w:type="dxa"/>
            <w:shd w:val="clear" w:color="auto" w:fill="FBD4B4" w:themeFill="accent6" w:themeFillTint="66"/>
          </w:tcPr>
          <w:p w:rsidR="00691125" w:rsidRPr="002525D3" w:rsidRDefault="0069112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r w:rsidRPr="002525D3">
              <w:rPr>
                <w:rFonts w:asciiTheme="minorHAnsi" w:hAnsiTheme="minorHAnsi" w:cstheme="minorHAnsi"/>
                <w:sz w:val="20"/>
                <w:szCs w:val="20"/>
              </w:rPr>
              <w:t>AR</w:t>
            </w:r>
          </w:p>
          <w:p w:rsidR="00C80F15" w:rsidRPr="002525D3" w:rsidRDefault="00C80F15" w:rsidP="00531B42">
            <w:pPr>
              <w:jc w:val="center"/>
              <w:rPr>
                <w:rFonts w:asciiTheme="minorHAnsi" w:hAnsiTheme="minorHAnsi" w:cstheme="minorHAnsi"/>
                <w:sz w:val="20"/>
                <w:szCs w:val="20"/>
              </w:rPr>
            </w:pPr>
          </w:p>
          <w:p w:rsidR="00C80F15" w:rsidRPr="002525D3" w:rsidRDefault="00C80F15" w:rsidP="00531B42">
            <w:pPr>
              <w:jc w:val="center"/>
              <w:rPr>
                <w:rFonts w:asciiTheme="minorHAnsi" w:hAnsiTheme="minorHAnsi" w:cstheme="minorHAnsi"/>
                <w:sz w:val="20"/>
                <w:szCs w:val="20"/>
              </w:rPr>
            </w:pPr>
            <w:r w:rsidRPr="002525D3">
              <w:rPr>
                <w:rFonts w:asciiTheme="minorHAnsi" w:hAnsiTheme="minorHAnsi" w:cstheme="minorHAnsi"/>
                <w:sz w:val="20"/>
                <w:szCs w:val="20"/>
              </w:rPr>
              <w:t>AR</w:t>
            </w:r>
          </w:p>
        </w:tc>
        <w:tc>
          <w:tcPr>
            <w:tcW w:w="4227" w:type="dxa"/>
            <w:shd w:val="clear" w:color="auto" w:fill="FBD4B4" w:themeFill="accent6" w:themeFillTint="66"/>
          </w:tcPr>
          <w:p w:rsidR="00691125" w:rsidRPr="002525D3" w:rsidRDefault="00691125" w:rsidP="00AD58BE">
            <w:pPr>
              <w:pStyle w:val="Default"/>
              <w:jc w:val="center"/>
              <w:rPr>
                <w:rFonts w:asciiTheme="minorHAnsi" w:hAnsiTheme="minorHAnsi" w:cstheme="minorHAnsi"/>
                <w:b/>
                <w:color w:val="auto"/>
                <w:sz w:val="16"/>
                <w:szCs w:val="16"/>
              </w:rPr>
            </w:pPr>
          </w:p>
          <w:p w:rsidR="00450E5F" w:rsidRPr="002525D3" w:rsidRDefault="00450E5F" w:rsidP="00AD58BE">
            <w:pPr>
              <w:pStyle w:val="NoSpacing"/>
              <w:jc w:val="center"/>
              <w:rPr>
                <w:rFonts w:asciiTheme="minorHAnsi" w:hAnsiTheme="minorHAnsi" w:cstheme="minorHAnsi"/>
                <w:sz w:val="16"/>
                <w:szCs w:val="16"/>
              </w:rPr>
            </w:pPr>
          </w:p>
          <w:p w:rsidR="00C80F15" w:rsidRPr="002525D3" w:rsidRDefault="00AD58BE" w:rsidP="00AD58BE">
            <w:pPr>
              <w:autoSpaceDE w:val="0"/>
              <w:autoSpaceDN w:val="0"/>
              <w:adjustRightInd w:val="0"/>
              <w:jc w:val="center"/>
              <w:rPr>
                <w:rFonts w:asciiTheme="minorHAnsi" w:hAnsiTheme="minorHAnsi" w:cstheme="minorHAnsi"/>
                <w:sz w:val="16"/>
                <w:szCs w:val="16"/>
                <w:lang w:eastAsia="en-GB"/>
              </w:rPr>
            </w:pPr>
            <w:r w:rsidRPr="002525D3">
              <w:rPr>
                <w:rFonts w:asciiTheme="minorHAnsi" w:hAnsiTheme="minorHAnsi" w:cstheme="minorHAnsi"/>
                <w:sz w:val="16"/>
                <w:szCs w:val="16"/>
                <w:lang w:eastAsia="en-GB"/>
              </w:rPr>
              <w:t xml:space="preserve">Table Tennis, Goalball, Boccia and Golf all catered for. </w:t>
            </w:r>
            <w:r w:rsidR="007062D1">
              <w:rPr>
                <w:rFonts w:asciiTheme="minorHAnsi" w:hAnsiTheme="minorHAnsi" w:cstheme="minorHAnsi"/>
                <w:sz w:val="16"/>
                <w:szCs w:val="16"/>
                <w:lang w:eastAsia="en-GB"/>
              </w:rPr>
              <w:t xml:space="preserve">OAA introduced alongside triathlon. </w:t>
            </w:r>
          </w:p>
        </w:tc>
        <w:tc>
          <w:tcPr>
            <w:tcW w:w="1701" w:type="dxa"/>
            <w:shd w:val="clear" w:color="auto" w:fill="FBD4B4" w:themeFill="accent6" w:themeFillTint="66"/>
          </w:tcPr>
          <w:p w:rsidR="00E0734B" w:rsidRPr="002525D3" w:rsidRDefault="00E0734B" w:rsidP="00E0734B">
            <w:pPr>
              <w:rPr>
                <w:rFonts w:asciiTheme="minorHAnsi" w:hAnsiTheme="minorHAnsi" w:cstheme="minorHAnsi"/>
                <w:sz w:val="20"/>
                <w:szCs w:val="20"/>
              </w:rPr>
            </w:pPr>
          </w:p>
          <w:p w:rsidR="009F7CF1" w:rsidRPr="002525D3" w:rsidRDefault="0083312E" w:rsidP="00E0734B">
            <w:pPr>
              <w:rPr>
                <w:rFonts w:asciiTheme="minorHAnsi" w:hAnsiTheme="minorHAnsi" w:cstheme="minorHAnsi"/>
                <w:sz w:val="20"/>
                <w:szCs w:val="20"/>
              </w:rPr>
            </w:pPr>
            <w:r w:rsidRPr="002525D3">
              <w:rPr>
                <w:rFonts w:asciiTheme="minorHAnsi" w:hAnsiTheme="minorHAnsi" w:cstheme="minorHAnsi"/>
                <w:sz w:val="20"/>
                <w:szCs w:val="20"/>
              </w:rPr>
              <w:t>Transport: £800</w:t>
            </w:r>
          </w:p>
          <w:p w:rsidR="0083312E" w:rsidRPr="002525D3" w:rsidRDefault="0083312E" w:rsidP="00E0734B">
            <w:pPr>
              <w:rPr>
                <w:rFonts w:asciiTheme="minorHAnsi" w:hAnsiTheme="minorHAnsi" w:cstheme="minorHAnsi"/>
                <w:sz w:val="20"/>
                <w:szCs w:val="20"/>
              </w:rPr>
            </w:pPr>
          </w:p>
          <w:p w:rsidR="0083312E" w:rsidRPr="002525D3" w:rsidRDefault="0083312E" w:rsidP="00E0734B">
            <w:pPr>
              <w:rPr>
                <w:rFonts w:asciiTheme="minorHAnsi" w:hAnsiTheme="minorHAnsi" w:cstheme="minorHAnsi"/>
                <w:sz w:val="20"/>
                <w:szCs w:val="20"/>
              </w:rPr>
            </w:pPr>
            <w:r w:rsidRPr="002525D3">
              <w:rPr>
                <w:rFonts w:asciiTheme="minorHAnsi" w:hAnsiTheme="minorHAnsi" w:cstheme="minorHAnsi"/>
                <w:sz w:val="20"/>
                <w:szCs w:val="20"/>
              </w:rPr>
              <w:t>Affiliation and Staff Time: see section 1.</w:t>
            </w:r>
          </w:p>
          <w:p w:rsidR="0083312E" w:rsidRPr="002525D3" w:rsidRDefault="0083312E" w:rsidP="00E0734B">
            <w:pPr>
              <w:rPr>
                <w:rFonts w:asciiTheme="minorHAnsi" w:hAnsiTheme="minorHAnsi" w:cstheme="minorHAnsi"/>
                <w:sz w:val="20"/>
                <w:szCs w:val="20"/>
              </w:rPr>
            </w:pPr>
          </w:p>
          <w:p w:rsidR="0083312E" w:rsidRPr="002525D3" w:rsidRDefault="0083312E" w:rsidP="00E0734B">
            <w:pPr>
              <w:rPr>
                <w:rFonts w:asciiTheme="minorHAnsi" w:hAnsiTheme="minorHAnsi" w:cstheme="minorHAnsi"/>
                <w:sz w:val="20"/>
                <w:szCs w:val="20"/>
              </w:rPr>
            </w:pPr>
            <w:r w:rsidRPr="002525D3">
              <w:rPr>
                <w:rFonts w:asciiTheme="minorHAnsi" w:hAnsiTheme="minorHAnsi" w:cstheme="minorHAnsi"/>
                <w:sz w:val="20"/>
                <w:szCs w:val="20"/>
              </w:rPr>
              <w:t xml:space="preserve">Kit and Equipment: £1400 </w:t>
            </w:r>
          </w:p>
          <w:p w:rsidR="00E0734B" w:rsidRPr="002525D3" w:rsidRDefault="00E0734B" w:rsidP="00E0734B">
            <w:pPr>
              <w:rPr>
                <w:rFonts w:asciiTheme="minorHAnsi" w:hAnsiTheme="minorHAnsi" w:cstheme="minorHAnsi"/>
                <w:sz w:val="20"/>
                <w:szCs w:val="20"/>
              </w:rPr>
            </w:pPr>
          </w:p>
          <w:p w:rsidR="00E0734B" w:rsidRPr="002525D3" w:rsidRDefault="00E0734B" w:rsidP="00E0734B">
            <w:pPr>
              <w:rPr>
                <w:rFonts w:asciiTheme="minorHAnsi" w:hAnsiTheme="minorHAnsi" w:cstheme="minorHAnsi"/>
                <w:sz w:val="20"/>
                <w:szCs w:val="20"/>
              </w:rPr>
            </w:pPr>
            <w:r w:rsidRPr="002525D3">
              <w:rPr>
                <w:rFonts w:asciiTheme="minorHAnsi" w:hAnsiTheme="minorHAnsi" w:cstheme="minorHAnsi"/>
                <w:sz w:val="20"/>
                <w:szCs w:val="20"/>
              </w:rPr>
              <w:t xml:space="preserve"> </w:t>
            </w:r>
          </w:p>
          <w:p w:rsidR="00E0734B" w:rsidRPr="002525D3" w:rsidRDefault="00E0734B" w:rsidP="00E0734B">
            <w:pPr>
              <w:rPr>
                <w:rFonts w:asciiTheme="minorHAnsi" w:hAnsiTheme="minorHAnsi" w:cstheme="minorHAnsi"/>
                <w:sz w:val="20"/>
                <w:szCs w:val="20"/>
              </w:rPr>
            </w:pPr>
          </w:p>
          <w:p w:rsidR="00E0734B" w:rsidRPr="002525D3" w:rsidRDefault="00E0734B" w:rsidP="00E0734B">
            <w:pPr>
              <w:rPr>
                <w:rFonts w:asciiTheme="minorHAnsi" w:hAnsiTheme="minorHAnsi" w:cstheme="minorHAnsi"/>
                <w:sz w:val="20"/>
                <w:szCs w:val="20"/>
              </w:rPr>
            </w:pPr>
          </w:p>
        </w:tc>
      </w:tr>
      <w:tr w:rsidR="00B54A1F" w:rsidRPr="002525D3" w:rsidTr="002525D3">
        <w:trPr>
          <w:trHeight w:val="1730"/>
        </w:trPr>
        <w:tc>
          <w:tcPr>
            <w:tcW w:w="5662" w:type="dxa"/>
            <w:shd w:val="clear" w:color="auto" w:fill="C2D69B" w:themeFill="accent3" w:themeFillTint="99"/>
          </w:tcPr>
          <w:p w:rsidR="006E6A61" w:rsidRPr="002525D3" w:rsidRDefault="006E6A61" w:rsidP="006E6A61">
            <w:pPr>
              <w:pStyle w:val="Default"/>
              <w:rPr>
                <w:rFonts w:asciiTheme="minorHAnsi" w:hAnsiTheme="minorHAnsi" w:cstheme="minorHAnsi"/>
                <w:b/>
                <w:bCs/>
                <w:sz w:val="20"/>
                <w:szCs w:val="20"/>
              </w:rPr>
            </w:pPr>
            <w:r w:rsidRPr="002525D3">
              <w:rPr>
                <w:rFonts w:asciiTheme="minorHAnsi" w:hAnsiTheme="minorHAnsi" w:cstheme="minorHAnsi"/>
                <w:b/>
                <w:bCs/>
                <w:sz w:val="20"/>
                <w:szCs w:val="20"/>
              </w:rPr>
              <w:t>Target Three</w:t>
            </w:r>
          </w:p>
          <w:p w:rsidR="006E6A61" w:rsidRPr="002525D3" w:rsidRDefault="006E6A61" w:rsidP="006E6A61">
            <w:pPr>
              <w:pStyle w:val="Default"/>
              <w:rPr>
                <w:rFonts w:asciiTheme="minorHAnsi" w:hAnsiTheme="minorHAnsi" w:cstheme="minorHAnsi"/>
                <w:b/>
                <w:sz w:val="20"/>
                <w:szCs w:val="20"/>
              </w:rPr>
            </w:pPr>
            <w:r w:rsidRPr="002525D3">
              <w:rPr>
                <w:rFonts w:asciiTheme="minorHAnsi" w:hAnsiTheme="minorHAnsi" w:cstheme="minorHAnsi"/>
                <w:sz w:val="18"/>
                <w:szCs w:val="18"/>
              </w:rPr>
              <w:t>Improved staff confidence in teaching sport</w:t>
            </w:r>
          </w:p>
          <w:p w:rsidR="006E6A61" w:rsidRPr="002525D3" w:rsidRDefault="006E6A61" w:rsidP="006E6A61">
            <w:pPr>
              <w:pStyle w:val="Default"/>
              <w:rPr>
                <w:rFonts w:asciiTheme="minorHAnsi" w:hAnsiTheme="minorHAnsi" w:cstheme="minorHAnsi"/>
                <w:b/>
                <w:sz w:val="20"/>
                <w:szCs w:val="20"/>
              </w:rPr>
            </w:pPr>
            <w:r w:rsidRPr="002525D3">
              <w:rPr>
                <w:rFonts w:asciiTheme="minorHAnsi" w:hAnsiTheme="minorHAnsi" w:cstheme="minorHAnsi"/>
                <w:b/>
                <w:sz w:val="20"/>
                <w:szCs w:val="20"/>
              </w:rPr>
              <w:t>Action</w:t>
            </w:r>
          </w:p>
          <w:p w:rsidR="006E6A61" w:rsidRPr="002525D3" w:rsidRDefault="006E6A61" w:rsidP="00691125">
            <w:pPr>
              <w:pStyle w:val="Default"/>
              <w:rPr>
                <w:rFonts w:asciiTheme="minorHAnsi" w:hAnsiTheme="minorHAnsi" w:cstheme="minorHAnsi"/>
                <w:sz w:val="18"/>
                <w:szCs w:val="18"/>
              </w:rPr>
            </w:pPr>
          </w:p>
          <w:p w:rsidR="006E6A61" w:rsidRPr="002525D3" w:rsidRDefault="006E6A61" w:rsidP="006E6A61">
            <w:pPr>
              <w:autoSpaceDE w:val="0"/>
              <w:autoSpaceDN w:val="0"/>
              <w:adjustRightInd w:val="0"/>
              <w:rPr>
                <w:rFonts w:asciiTheme="minorHAnsi" w:hAnsiTheme="minorHAnsi" w:cstheme="minorHAnsi"/>
                <w:color w:val="2A2A2A"/>
                <w:sz w:val="20"/>
                <w:szCs w:val="20"/>
                <w:lang w:eastAsia="en-GB"/>
              </w:rPr>
            </w:pPr>
            <w:r w:rsidRPr="002525D3">
              <w:rPr>
                <w:rFonts w:asciiTheme="minorHAnsi" w:hAnsiTheme="minorHAnsi" w:cstheme="minorHAnsi"/>
                <w:sz w:val="20"/>
                <w:szCs w:val="20"/>
              </w:rPr>
              <w:t xml:space="preserve">1.1. </w:t>
            </w:r>
            <w:r w:rsidRPr="002525D3">
              <w:rPr>
                <w:rFonts w:asciiTheme="minorHAnsi" w:hAnsiTheme="minorHAnsi" w:cstheme="minorHAnsi"/>
                <w:color w:val="2A2A2A"/>
                <w:sz w:val="20"/>
                <w:szCs w:val="20"/>
                <w:lang w:eastAsia="en-GB"/>
              </w:rPr>
              <w:t xml:space="preserve">Observe a range of year groups in order to monitor standards and progression across the school in key skills/subject knowledge and implementation of understanding. </w:t>
            </w:r>
          </w:p>
          <w:p w:rsidR="006E6A61" w:rsidRPr="002525D3" w:rsidRDefault="006E6A61" w:rsidP="006E6A61">
            <w:pPr>
              <w:autoSpaceDE w:val="0"/>
              <w:autoSpaceDN w:val="0"/>
              <w:adjustRightInd w:val="0"/>
              <w:rPr>
                <w:rFonts w:asciiTheme="minorHAnsi" w:hAnsiTheme="minorHAnsi" w:cstheme="minorHAnsi"/>
                <w:color w:val="2A2A2A"/>
                <w:sz w:val="20"/>
                <w:szCs w:val="20"/>
                <w:lang w:eastAsia="en-GB"/>
              </w:rPr>
            </w:pPr>
            <w:r w:rsidRPr="002525D3">
              <w:rPr>
                <w:rFonts w:asciiTheme="minorHAnsi" w:hAnsiTheme="minorHAnsi" w:cstheme="minorHAnsi"/>
                <w:color w:val="2A2A2A"/>
                <w:sz w:val="20"/>
                <w:szCs w:val="20"/>
                <w:lang w:eastAsia="en-GB"/>
              </w:rPr>
              <w:t xml:space="preserve">1.2. Monitor the planning of Physical Education; ensure that teaching staff are </w:t>
            </w:r>
            <w:r w:rsidR="00AD58BE" w:rsidRPr="002525D3">
              <w:rPr>
                <w:rFonts w:asciiTheme="minorHAnsi" w:hAnsiTheme="minorHAnsi" w:cstheme="minorHAnsi"/>
                <w:color w:val="2A2A2A"/>
                <w:sz w:val="20"/>
                <w:szCs w:val="20"/>
                <w:lang w:eastAsia="en-GB"/>
              </w:rPr>
              <w:t>differentiating</w:t>
            </w:r>
            <w:r w:rsidRPr="002525D3">
              <w:rPr>
                <w:rFonts w:asciiTheme="minorHAnsi" w:hAnsiTheme="minorHAnsi" w:cstheme="minorHAnsi"/>
                <w:color w:val="2A2A2A"/>
                <w:sz w:val="20"/>
                <w:szCs w:val="20"/>
                <w:lang w:eastAsia="en-GB"/>
              </w:rPr>
              <w:t xml:space="preserve"> and that they are identifying pupils who are G&amp;T, setting them appropriate challenges within lesson. </w:t>
            </w:r>
          </w:p>
          <w:p w:rsidR="006E6A61" w:rsidRPr="002525D3" w:rsidRDefault="006E6A61" w:rsidP="006E6A61">
            <w:pPr>
              <w:pStyle w:val="Default"/>
              <w:rPr>
                <w:rFonts w:asciiTheme="minorHAnsi" w:hAnsiTheme="minorHAnsi" w:cstheme="minorHAnsi"/>
                <w:color w:val="2A2A2A"/>
                <w:sz w:val="20"/>
                <w:szCs w:val="20"/>
              </w:rPr>
            </w:pPr>
            <w:r w:rsidRPr="002525D3">
              <w:rPr>
                <w:rFonts w:asciiTheme="minorHAnsi" w:hAnsiTheme="minorHAnsi" w:cstheme="minorHAnsi"/>
                <w:color w:val="2A2A2A"/>
                <w:sz w:val="20"/>
                <w:szCs w:val="20"/>
              </w:rPr>
              <w:t>1.3 Complete a staff skills audit and send them on relevant training.</w:t>
            </w:r>
          </w:p>
          <w:p w:rsidR="006E6A61" w:rsidRPr="002525D3" w:rsidRDefault="006E6A61" w:rsidP="006E6A61">
            <w:pPr>
              <w:pStyle w:val="Default"/>
              <w:rPr>
                <w:rFonts w:asciiTheme="minorHAnsi" w:hAnsiTheme="minorHAnsi" w:cstheme="minorHAnsi"/>
                <w:color w:val="2A2A2A"/>
                <w:sz w:val="20"/>
                <w:szCs w:val="20"/>
              </w:rPr>
            </w:pPr>
            <w:r w:rsidRPr="002525D3">
              <w:rPr>
                <w:rFonts w:asciiTheme="minorHAnsi" w:hAnsiTheme="minorHAnsi" w:cstheme="minorHAnsi"/>
                <w:color w:val="2A2A2A"/>
                <w:sz w:val="20"/>
                <w:szCs w:val="20"/>
              </w:rPr>
              <w:lastRenderedPageBreak/>
              <w:t xml:space="preserve">1.4 Staff who attend training feedback to the rest of the staff. </w:t>
            </w:r>
          </w:p>
          <w:p w:rsidR="006E6A61" w:rsidRPr="002525D3" w:rsidRDefault="006E6A61" w:rsidP="006E6A61">
            <w:pPr>
              <w:pStyle w:val="Default"/>
              <w:rPr>
                <w:rFonts w:asciiTheme="minorHAnsi" w:hAnsiTheme="minorHAnsi" w:cstheme="minorHAnsi"/>
                <w:color w:val="2A2A2A"/>
                <w:sz w:val="20"/>
                <w:szCs w:val="20"/>
              </w:rPr>
            </w:pPr>
          </w:p>
        </w:tc>
        <w:tc>
          <w:tcPr>
            <w:tcW w:w="709" w:type="dxa"/>
            <w:shd w:val="clear" w:color="auto" w:fill="C2D69B" w:themeFill="accent3" w:themeFillTint="99"/>
          </w:tcPr>
          <w:p w:rsidR="00B54A1F" w:rsidRPr="002525D3" w:rsidRDefault="00C559EA" w:rsidP="00531B42">
            <w:pPr>
              <w:jc w:val="center"/>
              <w:rPr>
                <w:rFonts w:asciiTheme="minorHAnsi" w:hAnsiTheme="minorHAnsi" w:cstheme="minorHAnsi"/>
                <w:sz w:val="20"/>
                <w:szCs w:val="20"/>
              </w:rPr>
            </w:pPr>
            <w:r w:rsidRPr="002525D3">
              <w:rPr>
                <w:rFonts w:asciiTheme="minorHAnsi" w:hAnsiTheme="minorHAnsi" w:cstheme="minorHAnsi"/>
                <w:sz w:val="20"/>
                <w:szCs w:val="20"/>
              </w:rPr>
              <w:lastRenderedPageBreak/>
              <w:t xml:space="preserve">AR </w:t>
            </w:r>
          </w:p>
        </w:tc>
        <w:tc>
          <w:tcPr>
            <w:tcW w:w="1418" w:type="dxa"/>
            <w:shd w:val="clear" w:color="auto" w:fill="C2D69B" w:themeFill="accent3" w:themeFillTint="99"/>
          </w:tcPr>
          <w:p w:rsidR="00B54A1F" w:rsidRPr="002525D3" w:rsidRDefault="00B54A1F" w:rsidP="00FF5063">
            <w:pPr>
              <w:jc w:val="center"/>
              <w:rPr>
                <w:rFonts w:asciiTheme="minorHAnsi" w:hAnsiTheme="minorHAnsi" w:cstheme="minorHAnsi"/>
                <w:sz w:val="20"/>
                <w:szCs w:val="20"/>
              </w:rPr>
            </w:pPr>
          </w:p>
        </w:tc>
        <w:tc>
          <w:tcPr>
            <w:tcW w:w="1275" w:type="dxa"/>
            <w:shd w:val="clear" w:color="auto" w:fill="C2D69B" w:themeFill="accent3" w:themeFillTint="99"/>
          </w:tcPr>
          <w:p w:rsidR="00B54A1F" w:rsidRPr="002525D3" w:rsidRDefault="00600E5C" w:rsidP="00531B42">
            <w:pPr>
              <w:jc w:val="center"/>
              <w:rPr>
                <w:rFonts w:asciiTheme="minorHAnsi" w:hAnsiTheme="minorHAnsi" w:cstheme="minorHAnsi"/>
                <w:sz w:val="20"/>
                <w:szCs w:val="20"/>
              </w:rPr>
            </w:pPr>
            <w:r w:rsidRPr="002525D3">
              <w:rPr>
                <w:rFonts w:asciiTheme="minorHAnsi" w:hAnsiTheme="minorHAnsi" w:cstheme="minorHAnsi"/>
                <w:sz w:val="20"/>
                <w:szCs w:val="20"/>
              </w:rPr>
              <w:t xml:space="preserve">AR </w:t>
            </w:r>
          </w:p>
        </w:tc>
        <w:tc>
          <w:tcPr>
            <w:tcW w:w="4227" w:type="dxa"/>
            <w:shd w:val="clear" w:color="auto" w:fill="C2D69B" w:themeFill="accent3" w:themeFillTint="99"/>
          </w:tcPr>
          <w:p w:rsidR="00B54A1F" w:rsidRPr="007062D1" w:rsidRDefault="00AD58BE" w:rsidP="00FF5063">
            <w:pPr>
              <w:pStyle w:val="Default"/>
              <w:rPr>
                <w:rFonts w:asciiTheme="minorHAnsi" w:hAnsiTheme="minorHAnsi" w:cstheme="minorHAnsi"/>
                <w:color w:val="auto"/>
                <w:sz w:val="20"/>
                <w:szCs w:val="20"/>
              </w:rPr>
            </w:pPr>
            <w:r w:rsidRPr="007062D1">
              <w:rPr>
                <w:rFonts w:asciiTheme="minorHAnsi" w:hAnsiTheme="minorHAnsi" w:cstheme="minorHAnsi"/>
                <w:color w:val="auto"/>
                <w:sz w:val="20"/>
                <w:szCs w:val="20"/>
              </w:rPr>
              <w:t xml:space="preserve">Staff teaching in PE is improved as shown through Learning Walk feedback. Differentiation in lessons is good. Training has been attended for tennis, cricket, gymnastics and dance. Feedback from training to the rest of staff has not been scheduled due to the high confidence of staff in general. </w:t>
            </w:r>
          </w:p>
        </w:tc>
        <w:tc>
          <w:tcPr>
            <w:tcW w:w="1701" w:type="dxa"/>
            <w:shd w:val="clear" w:color="auto" w:fill="C2D69B" w:themeFill="accent3" w:themeFillTint="99"/>
          </w:tcPr>
          <w:p w:rsidR="00B54A1F" w:rsidRPr="002525D3" w:rsidRDefault="0083312E" w:rsidP="00E0734B">
            <w:pPr>
              <w:rPr>
                <w:rFonts w:asciiTheme="minorHAnsi" w:hAnsiTheme="minorHAnsi" w:cstheme="minorHAnsi"/>
                <w:sz w:val="20"/>
                <w:szCs w:val="20"/>
              </w:rPr>
            </w:pPr>
            <w:r w:rsidRPr="002525D3">
              <w:rPr>
                <w:rFonts w:asciiTheme="minorHAnsi" w:hAnsiTheme="minorHAnsi" w:cstheme="minorHAnsi"/>
                <w:sz w:val="20"/>
                <w:szCs w:val="20"/>
              </w:rPr>
              <w:t>CPD: £800</w:t>
            </w:r>
          </w:p>
          <w:p w:rsidR="0083312E" w:rsidRPr="002525D3" w:rsidRDefault="0083312E" w:rsidP="00E0734B">
            <w:pPr>
              <w:rPr>
                <w:rFonts w:asciiTheme="minorHAnsi" w:hAnsiTheme="minorHAnsi" w:cstheme="minorHAnsi"/>
                <w:sz w:val="20"/>
                <w:szCs w:val="20"/>
              </w:rPr>
            </w:pPr>
          </w:p>
          <w:p w:rsidR="0083312E" w:rsidRPr="002525D3" w:rsidRDefault="0083312E" w:rsidP="00E0734B">
            <w:pPr>
              <w:rPr>
                <w:rFonts w:asciiTheme="minorHAnsi" w:hAnsiTheme="minorHAnsi" w:cstheme="minorHAnsi"/>
                <w:sz w:val="20"/>
                <w:szCs w:val="20"/>
              </w:rPr>
            </w:pPr>
            <w:r w:rsidRPr="002525D3">
              <w:rPr>
                <w:rFonts w:asciiTheme="minorHAnsi" w:hAnsiTheme="minorHAnsi" w:cstheme="minorHAnsi"/>
                <w:sz w:val="20"/>
                <w:szCs w:val="20"/>
              </w:rPr>
              <w:t xml:space="preserve">Paired work with external coaches see section 1. </w:t>
            </w:r>
          </w:p>
        </w:tc>
      </w:tr>
      <w:tr w:rsidR="002734C2" w:rsidRPr="002525D3" w:rsidTr="002525D3">
        <w:trPr>
          <w:trHeight w:val="1730"/>
        </w:trPr>
        <w:tc>
          <w:tcPr>
            <w:tcW w:w="5662" w:type="dxa"/>
            <w:shd w:val="clear" w:color="auto" w:fill="E5B8B7" w:themeFill="accent2" w:themeFillTint="66"/>
          </w:tcPr>
          <w:p w:rsidR="0083312E" w:rsidRPr="002525D3" w:rsidRDefault="0083312E" w:rsidP="002734C2">
            <w:pPr>
              <w:pStyle w:val="Default"/>
              <w:rPr>
                <w:rFonts w:asciiTheme="minorHAnsi" w:hAnsiTheme="minorHAnsi" w:cstheme="minorHAnsi"/>
                <w:b/>
                <w:color w:val="auto"/>
                <w:sz w:val="20"/>
                <w:szCs w:val="20"/>
              </w:rPr>
            </w:pPr>
            <w:r w:rsidRPr="002525D3">
              <w:rPr>
                <w:rFonts w:asciiTheme="minorHAnsi" w:hAnsiTheme="minorHAnsi" w:cstheme="minorHAnsi"/>
                <w:b/>
                <w:color w:val="auto"/>
                <w:sz w:val="20"/>
                <w:szCs w:val="20"/>
              </w:rPr>
              <w:t xml:space="preserve">Target Four </w:t>
            </w:r>
          </w:p>
          <w:p w:rsidR="002734C2" w:rsidRPr="002525D3" w:rsidRDefault="0083312E" w:rsidP="002734C2">
            <w:pPr>
              <w:pStyle w:val="Default"/>
              <w:rPr>
                <w:rFonts w:asciiTheme="minorHAnsi" w:hAnsiTheme="minorHAnsi" w:cstheme="minorHAnsi"/>
                <w:color w:val="auto"/>
                <w:sz w:val="20"/>
                <w:szCs w:val="20"/>
              </w:rPr>
            </w:pPr>
            <w:r w:rsidRPr="002525D3">
              <w:rPr>
                <w:rFonts w:asciiTheme="minorHAnsi" w:hAnsiTheme="minorHAnsi" w:cstheme="minorHAnsi"/>
                <w:color w:val="auto"/>
                <w:sz w:val="20"/>
                <w:szCs w:val="20"/>
              </w:rPr>
              <w:t>Raise the Profile of Sport throughout the school community</w:t>
            </w:r>
          </w:p>
          <w:p w:rsidR="002734C2" w:rsidRPr="002525D3" w:rsidRDefault="002734C2" w:rsidP="002734C2">
            <w:pPr>
              <w:pStyle w:val="NoSpacing"/>
              <w:rPr>
                <w:rFonts w:asciiTheme="minorHAnsi" w:hAnsiTheme="minorHAnsi" w:cstheme="minorHAnsi"/>
                <w:bCs/>
                <w:sz w:val="20"/>
                <w:szCs w:val="20"/>
              </w:rPr>
            </w:pPr>
            <w:r w:rsidRPr="002525D3">
              <w:rPr>
                <w:rFonts w:asciiTheme="minorHAnsi" w:hAnsiTheme="minorHAnsi" w:cstheme="minorHAnsi"/>
                <w:bCs/>
                <w:sz w:val="20"/>
                <w:szCs w:val="20"/>
              </w:rPr>
              <w:t xml:space="preserve"> celebrate success through website, newsletter and local press. </w:t>
            </w:r>
          </w:p>
          <w:p w:rsidR="00C559EA" w:rsidRPr="002525D3" w:rsidRDefault="00C559EA" w:rsidP="002734C2">
            <w:pPr>
              <w:autoSpaceDE w:val="0"/>
              <w:autoSpaceDN w:val="0"/>
              <w:adjustRightInd w:val="0"/>
              <w:rPr>
                <w:rFonts w:asciiTheme="minorHAnsi" w:hAnsiTheme="minorHAnsi" w:cstheme="minorHAnsi"/>
                <w:sz w:val="20"/>
                <w:szCs w:val="20"/>
                <w:lang w:eastAsia="en-GB"/>
              </w:rPr>
            </w:pPr>
          </w:p>
          <w:p w:rsidR="002734C2" w:rsidRPr="002525D3" w:rsidRDefault="002734C2" w:rsidP="00C559EA">
            <w:pPr>
              <w:pStyle w:val="ListParagraph"/>
              <w:numPr>
                <w:ilvl w:val="0"/>
                <w:numId w:val="16"/>
              </w:numPr>
              <w:autoSpaceDE w:val="0"/>
              <w:autoSpaceDN w:val="0"/>
              <w:adjustRightInd w:val="0"/>
              <w:rPr>
                <w:rFonts w:asciiTheme="minorHAnsi" w:hAnsiTheme="minorHAnsi" w:cstheme="minorHAnsi"/>
                <w:sz w:val="20"/>
                <w:szCs w:val="20"/>
                <w:lang w:eastAsia="en-GB"/>
              </w:rPr>
            </w:pPr>
            <w:r w:rsidRPr="002525D3">
              <w:rPr>
                <w:rFonts w:asciiTheme="minorHAnsi" w:hAnsiTheme="minorHAnsi" w:cstheme="minorHAnsi"/>
                <w:sz w:val="20"/>
                <w:szCs w:val="20"/>
                <w:lang w:eastAsia="en-GB"/>
              </w:rPr>
              <w:t xml:space="preserve">Upload photos on the school website to share successes. </w:t>
            </w:r>
          </w:p>
          <w:p w:rsidR="002734C2" w:rsidRPr="002525D3" w:rsidRDefault="002734C2" w:rsidP="00C559EA">
            <w:pPr>
              <w:pStyle w:val="Default"/>
              <w:numPr>
                <w:ilvl w:val="0"/>
                <w:numId w:val="16"/>
              </w:numPr>
              <w:rPr>
                <w:rFonts w:asciiTheme="minorHAnsi" w:hAnsiTheme="minorHAnsi" w:cstheme="minorHAnsi"/>
                <w:color w:val="auto"/>
                <w:sz w:val="20"/>
                <w:szCs w:val="20"/>
              </w:rPr>
            </w:pPr>
            <w:r w:rsidRPr="002525D3">
              <w:rPr>
                <w:rFonts w:asciiTheme="minorHAnsi" w:hAnsiTheme="minorHAnsi" w:cstheme="minorHAnsi"/>
                <w:color w:val="auto"/>
                <w:sz w:val="20"/>
                <w:szCs w:val="20"/>
              </w:rPr>
              <w:t>Trophies certificates and end of year awards for sporting achievement and progress</w:t>
            </w:r>
          </w:p>
          <w:p w:rsidR="0083312E" w:rsidRPr="002525D3" w:rsidRDefault="0083312E" w:rsidP="00C559EA">
            <w:pPr>
              <w:pStyle w:val="Default"/>
              <w:numPr>
                <w:ilvl w:val="0"/>
                <w:numId w:val="16"/>
              </w:numPr>
              <w:rPr>
                <w:rFonts w:asciiTheme="minorHAnsi" w:hAnsiTheme="minorHAnsi" w:cstheme="minorHAnsi"/>
                <w:color w:val="auto"/>
                <w:sz w:val="20"/>
                <w:szCs w:val="20"/>
              </w:rPr>
            </w:pPr>
            <w:r w:rsidRPr="002525D3">
              <w:rPr>
                <w:rFonts w:asciiTheme="minorHAnsi" w:hAnsiTheme="minorHAnsi" w:cstheme="minorHAnsi"/>
                <w:color w:val="auto"/>
                <w:sz w:val="20"/>
                <w:szCs w:val="20"/>
              </w:rPr>
              <w:t xml:space="preserve">Hold events that involve all children. </w:t>
            </w:r>
          </w:p>
          <w:p w:rsidR="0083312E" w:rsidRPr="002525D3" w:rsidRDefault="0083312E" w:rsidP="00C559EA">
            <w:pPr>
              <w:pStyle w:val="Default"/>
              <w:numPr>
                <w:ilvl w:val="0"/>
                <w:numId w:val="16"/>
              </w:numPr>
              <w:rPr>
                <w:rFonts w:asciiTheme="minorHAnsi" w:hAnsiTheme="minorHAnsi" w:cstheme="minorHAnsi"/>
                <w:b/>
                <w:color w:val="auto"/>
                <w:sz w:val="20"/>
                <w:szCs w:val="20"/>
              </w:rPr>
            </w:pPr>
            <w:r w:rsidRPr="002525D3">
              <w:rPr>
                <w:rFonts w:asciiTheme="minorHAnsi" w:hAnsiTheme="minorHAnsi" w:cstheme="minorHAnsi"/>
                <w:color w:val="auto"/>
                <w:sz w:val="20"/>
                <w:szCs w:val="20"/>
              </w:rPr>
              <w:t>Promote outside sporting opportunities and gifted and talented sessions to community.</w:t>
            </w:r>
            <w:r w:rsidRPr="002525D3">
              <w:rPr>
                <w:rFonts w:asciiTheme="minorHAnsi" w:hAnsiTheme="minorHAnsi" w:cstheme="minorHAnsi"/>
                <w:b/>
                <w:color w:val="auto"/>
                <w:sz w:val="20"/>
                <w:szCs w:val="20"/>
              </w:rPr>
              <w:t xml:space="preserve"> </w:t>
            </w:r>
          </w:p>
          <w:p w:rsidR="00C559EA" w:rsidRPr="002525D3" w:rsidRDefault="00C559EA" w:rsidP="00C559EA">
            <w:pPr>
              <w:pStyle w:val="Default"/>
              <w:numPr>
                <w:ilvl w:val="0"/>
                <w:numId w:val="16"/>
              </w:numPr>
              <w:rPr>
                <w:rFonts w:asciiTheme="minorHAnsi" w:hAnsiTheme="minorHAnsi" w:cstheme="minorHAnsi"/>
                <w:bCs/>
                <w:sz w:val="20"/>
                <w:szCs w:val="20"/>
              </w:rPr>
            </w:pPr>
            <w:r w:rsidRPr="002525D3">
              <w:rPr>
                <w:rFonts w:asciiTheme="minorHAnsi" w:hAnsiTheme="minorHAnsi" w:cstheme="minorHAnsi"/>
                <w:color w:val="auto"/>
                <w:sz w:val="20"/>
                <w:szCs w:val="20"/>
              </w:rPr>
              <w:t xml:space="preserve">Use Sport to increase awareness of British Values and good citizenship. </w:t>
            </w:r>
          </w:p>
        </w:tc>
        <w:tc>
          <w:tcPr>
            <w:tcW w:w="709" w:type="dxa"/>
            <w:shd w:val="clear" w:color="auto" w:fill="E5B8B7" w:themeFill="accent2" w:themeFillTint="66"/>
          </w:tcPr>
          <w:p w:rsidR="002734C2" w:rsidRPr="002525D3" w:rsidRDefault="00600E5C" w:rsidP="00531B42">
            <w:pPr>
              <w:jc w:val="center"/>
              <w:rPr>
                <w:rFonts w:asciiTheme="minorHAnsi" w:hAnsiTheme="minorHAnsi" w:cstheme="minorHAnsi"/>
                <w:sz w:val="20"/>
                <w:szCs w:val="20"/>
              </w:rPr>
            </w:pPr>
            <w:r w:rsidRPr="002525D3">
              <w:rPr>
                <w:rFonts w:asciiTheme="minorHAnsi" w:hAnsiTheme="minorHAnsi" w:cstheme="minorHAnsi"/>
                <w:sz w:val="20"/>
                <w:szCs w:val="20"/>
              </w:rPr>
              <w:t xml:space="preserve">AR </w:t>
            </w:r>
          </w:p>
        </w:tc>
        <w:tc>
          <w:tcPr>
            <w:tcW w:w="1418" w:type="dxa"/>
            <w:shd w:val="clear" w:color="auto" w:fill="E5B8B7" w:themeFill="accent2" w:themeFillTint="66"/>
          </w:tcPr>
          <w:p w:rsidR="002734C2" w:rsidRPr="002525D3" w:rsidRDefault="00600E5C" w:rsidP="00FF5063">
            <w:pPr>
              <w:jc w:val="center"/>
              <w:rPr>
                <w:rFonts w:asciiTheme="minorHAnsi" w:hAnsiTheme="minorHAnsi" w:cstheme="minorHAnsi"/>
                <w:sz w:val="20"/>
                <w:szCs w:val="20"/>
              </w:rPr>
            </w:pPr>
            <w:r w:rsidRPr="002525D3">
              <w:rPr>
                <w:rFonts w:asciiTheme="minorHAnsi" w:hAnsiTheme="minorHAnsi" w:cstheme="minorHAnsi"/>
                <w:sz w:val="20"/>
                <w:szCs w:val="20"/>
              </w:rPr>
              <w:t>Ongoing</w:t>
            </w:r>
          </w:p>
        </w:tc>
        <w:tc>
          <w:tcPr>
            <w:tcW w:w="1275" w:type="dxa"/>
            <w:shd w:val="clear" w:color="auto" w:fill="E5B8B7" w:themeFill="accent2" w:themeFillTint="66"/>
          </w:tcPr>
          <w:p w:rsidR="002734C2" w:rsidRPr="002525D3" w:rsidRDefault="00600E5C" w:rsidP="00531B42">
            <w:pPr>
              <w:jc w:val="center"/>
              <w:rPr>
                <w:rFonts w:asciiTheme="minorHAnsi" w:hAnsiTheme="minorHAnsi" w:cstheme="minorHAnsi"/>
                <w:sz w:val="20"/>
                <w:szCs w:val="20"/>
              </w:rPr>
            </w:pPr>
            <w:r w:rsidRPr="002525D3">
              <w:rPr>
                <w:rFonts w:asciiTheme="minorHAnsi" w:hAnsiTheme="minorHAnsi" w:cstheme="minorHAnsi"/>
                <w:sz w:val="20"/>
                <w:szCs w:val="20"/>
              </w:rPr>
              <w:t xml:space="preserve">AR </w:t>
            </w:r>
          </w:p>
        </w:tc>
        <w:tc>
          <w:tcPr>
            <w:tcW w:w="4227" w:type="dxa"/>
            <w:shd w:val="clear" w:color="auto" w:fill="E5B8B7" w:themeFill="accent2" w:themeFillTint="66"/>
          </w:tcPr>
          <w:p w:rsidR="002734C2" w:rsidRPr="007062D1" w:rsidRDefault="002525D3" w:rsidP="00FF5063">
            <w:pPr>
              <w:pStyle w:val="Default"/>
              <w:rPr>
                <w:rFonts w:asciiTheme="minorHAnsi" w:hAnsiTheme="minorHAnsi" w:cstheme="minorHAnsi"/>
                <w:color w:val="auto"/>
                <w:sz w:val="20"/>
                <w:szCs w:val="20"/>
              </w:rPr>
            </w:pPr>
            <w:r w:rsidRPr="007062D1">
              <w:rPr>
                <w:rFonts w:asciiTheme="minorHAnsi" w:hAnsiTheme="minorHAnsi" w:cstheme="minorHAnsi"/>
                <w:color w:val="auto"/>
                <w:sz w:val="20"/>
                <w:szCs w:val="20"/>
              </w:rPr>
              <w:t>Sport</w:t>
            </w:r>
            <w:r w:rsidR="00AD58BE" w:rsidRPr="007062D1">
              <w:rPr>
                <w:rFonts w:asciiTheme="minorHAnsi" w:hAnsiTheme="minorHAnsi" w:cstheme="minorHAnsi"/>
                <w:color w:val="auto"/>
                <w:sz w:val="20"/>
                <w:szCs w:val="20"/>
              </w:rPr>
              <w:t xml:space="preserve"> has been well promoted using all available means and is recognised consistently. British Values of Law, tolerance and liberty are all featured as </w:t>
            </w:r>
            <w:r w:rsidRPr="007062D1">
              <w:rPr>
                <w:rFonts w:asciiTheme="minorHAnsi" w:hAnsiTheme="minorHAnsi" w:cstheme="minorHAnsi"/>
                <w:color w:val="auto"/>
                <w:sz w:val="20"/>
                <w:szCs w:val="20"/>
              </w:rPr>
              <w:t>part</w:t>
            </w:r>
            <w:r w:rsidR="00AD58BE" w:rsidRPr="007062D1">
              <w:rPr>
                <w:rFonts w:asciiTheme="minorHAnsi" w:hAnsiTheme="minorHAnsi" w:cstheme="minorHAnsi"/>
                <w:color w:val="auto"/>
                <w:sz w:val="20"/>
                <w:szCs w:val="20"/>
              </w:rPr>
              <w:t xml:space="preserve"> </w:t>
            </w:r>
            <w:r w:rsidRPr="007062D1">
              <w:rPr>
                <w:rFonts w:asciiTheme="minorHAnsi" w:hAnsiTheme="minorHAnsi" w:cstheme="minorHAnsi"/>
                <w:color w:val="auto"/>
                <w:sz w:val="20"/>
                <w:szCs w:val="20"/>
              </w:rPr>
              <w:t>o</w:t>
            </w:r>
            <w:r w:rsidR="00AD58BE" w:rsidRPr="007062D1">
              <w:rPr>
                <w:rFonts w:asciiTheme="minorHAnsi" w:hAnsiTheme="minorHAnsi" w:cstheme="minorHAnsi"/>
                <w:color w:val="auto"/>
                <w:sz w:val="20"/>
                <w:szCs w:val="20"/>
              </w:rPr>
              <w:t xml:space="preserve">f the </w:t>
            </w:r>
            <w:r w:rsidRPr="007062D1">
              <w:rPr>
                <w:rFonts w:asciiTheme="minorHAnsi" w:hAnsiTheme="minorHAnsi" w:cstheme="minorHAnsi"/>
                <w:color w:val="auto"/>
                <w:sz w:val="20"/>
                <w:szCs w:val="20"/>
              </w:rPr>
              <w:t>process.</w:t>
            </w:r>
            <w:r w:rsidR="007062D1">
              <w:rPr>
                <w:rFonts w:asciiTheme="minorHAnsi" w:hAnsiTheme="minorHAnsi" w:cstheme="minorHAnsi"/>
                <w:color w:val="auto"/>
                <w:sz w:val="20"/>
                <w:szCs w:val="20"/>
              </w:rPr>
              <w:t xml:space="preserve"> </w:t>
            </w:r>
          </w:p>
        </w:tc>
        <w:tc>
          <w:tcPr>
            <w:tcW w:w="1701" w:type="dxa"/>
            <w:shd w:val="clear" w:color="auto" w:fill="E5B8B7" w:themeFill="accent2" w:themeFillTint="66"/>
          </w:tcPr>
          <w:p w:rsidR="002734C2" w:rsidRPr="002525D3" w:rsidRDefault="0083312E" w:rsidP="00E0734B">
            <w:pPr>
              <w:rPr>
                <w:rFonts w:asciiTheme="minorHAnsi" w:hAnsiTheme="minorHAnsi" w:cstheme="minorHAnsi"/>
                <w:sz w:val="20"/>
                <w:szCs w:val="20"/>
              </w:rPr>
            </w:pPr>
            <w:r w:rsidRPr="002525D3">
              <w:rPr>
                <w:rFonts w:asciiTheme="minorHAnsi" w:hAnsiTheme="minorHAnsi" w:cstheme="minorHAnsi"/>
                <w:sz w:val="20"/>
                <w:szCs w:val="20"/>
              </w:rPr>
              <w:t>SSCO Time: £2500</w:t>
            </w:r>
          </w:p>
        </w:tc>
      </w:tr>
      <w:tr w:rsidR="00532272" w:rsidRPr="002525D3" w:rsidTr="00600E5C">
        <w:trPr>
          <w:trHeight w:val="4535"/>
        </w:trPr>
        <w:tc>
          <w:tcPr>
            <w:tcW w:w="13291" w:type="dxa"/>
            <w:gridSpan w:val="5"/>
          </w:tcPr>
          <w:p w:rsidR="002734C2" w:rsidRPr="002525D3" w:rsidRDefault="002734C2" w:rsidP="002734C2">
            <w:pPr>
              <w:pStyle w:val="Default"/>
              <w:rPr>
                <w:rFonts w:asciiTheme="minorHAnsi" w:hAnsiTheme="minorHAnsi" w:cstheme="minorHAnsi"/>
                <w:b/>
                <w:color w:val="auto"/>
                <w:sz w:val="20"/>
                <w:szCs w:val="20"/>
              </w:rPr>
            </w:pPr>
          </w:p>
          <w:p w:rsidR="00600E5C" w:rsidRDefault="00ED2A13" w:rsidP="002734C2">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 xml:space="preserve">This </w:t>
            </w:r>
            <w:r w:rsidR="007062D1">
              <w:rPr>
                <w:rFonts w:asciiTheme="minorHAnsi" w:hAnsiTheme="minorHAnsi" w:cstheme="minorHAnsi"/>
                <w:b/>
                <w:color w:val="auto"/>
                <w:sz w:val="20"/>
                <w:szCs w:val="20"/>
              </w:rPr>
              <w:t>year’s</w:t>
            </w:r>
            <w:r>
              <w:rPr>
                <w:rFonts w:asciiTheme="minorHAnsi" w:hAnsiTheme="minorHAnsi" w:cstheme="minorHAnsi"/>
                <w:b/>
                <w:color w:val="auto"/>
                <w:sz w:val="20"/>
                <w:szCs w:val="20"/>
              </w:rPr>
              <w:t xml:space="preserve"> Sports Premium has had a huge impact – the increase in the number of sports offered has been superb with Golf, Table Tennis, Gymnastics, Dodgeball, Goalball, Boccia, New Age Kurling, </w:t>
            </w:r>
            <w:r w:rsidR="007062D1">
              <w:rPr>
                <w:rFonts w:asciiTheme="minorHAnsi" w:hAnsiTheme="minorHAnsi" w:cstheme="minorHAnsi"/>
                <w:b/>
                <w:color w:val="auto"/>
                <w:sz w:val="20"/>
                <w:szCs w:val="20"/>
              </w:rPr>
              <w:t>Rounder’s</w:t>
            </w:r>
            <w:r>
              <w:rPr>
                <w:rFonts w:asciiTheme="minorHAnsi" w:hAnsiTheme="minorHAnsi" w:cstheme="minorHAnsi"/>
                <w:b/>
                <w:color w:val="auto"/>
                <w:sz w:val="20"/>
                <w:szCs w:val="20"/>
              </w:rPr>
              <w:t xml:space="preserve"> and OAA all offered. </w:t>
            </w:r>
            <w:r w:rsidR="007062D1">
              <w:rPr>
                <w:rFonts w:asciiTheme="minorHAnsi" w:hAnsiTheme="minorHAnsi" w:cstheme="minorHAnsi"/>
                <w:b/>
                <w:color w:val="auto"/>
                <w:sz w:val="20"/>
                <w:szCs w:val="20"/>
              </w:rPr>
              <w:t xml:space="preserve">Expert coaches have come </w:t>
            </w:r>
            <w:r w:rsidR="00745081">
              <w:rPr>
                <w:rFonts w:asciiTheme="minorHAnsi" w:hAnsiTheme="minorHAnsi" w:cstheme="minorHAnsi"/>
                <w:b/>
                <w:color w:val="auto"/>
                <w:sz w:val="20"/>
                <w:szCs w:val="20"/>
              </w:rPr>
              <w:t>into school supporting teams, enr</w:t>
            </w:r>
            <w:r w:rsidR="007062D1">
              <w:rPr>
                <w:rFonts w:asciiTheme="minorHAnsi" w:hAnsiTheme="minorHAnsi" w:cstheme="minorHAnsi"/>
                <w:b/>
                <w:color w:val="auto"/>
                <w:sz w:val="20"/>
                <w:szCs w:val="20"/>
              </w:rPr>
              <w:t>iching GT and also provided role models for staff an</w:t>
            </w:r>
            <w:bookmarkStart w:id="0" w:name="_GoBack"/>
            <w:bookmarkEnd w:id="0"/>
            <w:r w:rsidR="007062D1">
              <w:rPr>
                <w:rFonts w:asciiTheme="minorHAnsi" w:hAnsiTheme="minorHAnsi" w:cstheme="minorHAnsi"/>
                <w:b/>
                <w:color w:val="auto"/>
                <w:sz w:val="20"/>
                <w:szCs w:val="20"/>
              </w:rPr>
              <w:t xml:space="preserve">d pupils alike. </w:t>
            </w:r>
          </w:p>
          <w:p w:rsidR="00745081" w:rsidRDefault="00745081" w:rsidP="002734C2">
            <w:pPr>
              <w:pStyle w:val="Default"/>
              <w:rPr>
                <w:rFonts w:asciiTheme="minorHAnsi" w:hAnsiTheme="minorHAnsi" w:cstheme="minorHAnsi"/>
                <w:b/>
                <w:color w:val="auto"/>
                <w:sz w:val="20"/>
                <w:szCs w:val="20"/>
              </w:rPr>
            </w:pPr>
          </w:p>
          <w:p w:rsidR="00745081" w:rsidRPr="002525D3" w:rsidRDefault="00745081" w:rsidP="002734C2">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 xml:space="preserve">The greatest success this year has been raising levels of activity and participation in sport to the point where we received a Platinum Active Schools Award. </w:t>
            </w: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p w:rsidR="00600E5C" w:rsidRPr="002525D3" w:rsidRDefault="00600E5C" w:rsidP="002734C2">
            <w:pPr>
              <w:pStyle w:val="Default"/>
              <w:rPr>
                <w:rFonts w:asciiTheme="minorHAnsi" w:hAnsiTheme="minorHAnsi" w:cstheme="minorHAnsi"/>
                <w:b/>
                <w:color w:val="auto"/>
                <w:sz w:val="20"/>
                <w:szCs w:val="20"/>
              </w:rPr>
            </w:pPr>
          </w:p>
        </w:tc>
        <w:tc>
          <w:tcPr>
            <w:tcW w:w="1701" w:type="dxa"/>
            <w:shd w:val="clear" w:color="auto" w:fill="CCC0D9" w:themeFill="accent4" w:themeFillTint="66"/>
          </w:tcPr>
          <w:p w:rsidR="00532272" w:rsidRPr="002525D3" w:rsidRDefault="006E6A61" w:rsidP="009F7CF1">
            <w:pPr>
              <w:jc w:val="center"/>
              <w:rPr>
                <w:rFonts w:asciiTheme="minorHAnsi" w:hAnsiTheme="minorHAnsi" w:cstheme="minorHAnsi"/>
                <w:b/>
                <w:sz w:val="20"/>
                <w:szCs w:val="20"/>
              </w:rPr>
            </w:pPr>
            <w:r w:rsidRPr="002525D3">
              <w:rPr>
                <w:rFonts w:asciiTheme="minorHAnsi" w:hAnsiTheme="minorHAnsi" w:cstheme="minorHAnsi"/>
                <w:b/>
                <w:sz w:val="20"/>
                <w:szCs w:val="20"/>
              </w:rPr>
              <w:t>Total Cost: £18000</w:t>
            </w:r>
          </w:p>
        </w:tc>
      </w:tr>
    </w:tbl>
    <w:p w:rsidR="00F359B4" w:rsidRPr="00391F9A" w:rsidRDefault="00F359B4" w:rsidP="00391F9A">
      <w:pPr>
        <w:pStyle w:val="NoSpacing"/>
        <w:rPr>
          <w:rFonts w:ascii="Comic Sans MS" w:hAnsi="Comic Sans MS"/>
          <w:sz w:val="20"/>
          <w:szCs w:val="20"/>
        </w:rPr>
      </w:pPr>
    </w:p>
    <w:sectPr w:rsidR="00F359B4" w:rsidRPr="00391F9A" w:rsidSect="00B8196D">
      <w:headerReference w:type="even" r:id="rId7"/>
      <w:headerReference w:type="default" r:id="rId8"/>
      <w:footerReference w:type="even" r:id="rId9"/>
      <w:footerReference w:type="default" r:id="rId10"/>
      <w:headerReference w:type="first" r:id="rId11"/>
      <w:footerReference w:type="first" r:id="rId12"/>
      <w:pgSz w:w="15840" w:h="12240" w:orient="landscape" w:code="1"/>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2B7" w:rsidRDefault="007512B7">
      <w:r>
        <w:separator/>
      </w:r>
    </w:p>
  </w:endnote>
  <w:endnote w:type="continuationSeparator" w:id="0">
    <w:p w:rsidR="007512B7" w:rsidRDefault="0075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FW pla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1" w:rsidRDefault="009F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1" w:rsidRDefault="009F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1" w:rsidRDefault="009F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2B7" w:rsidRDefault="007512B7">
      <w:r>
        <w:separator/>
      </w:r>
    </w:p>
  </w:footnote>
  <w:footnote w:type="continuationSeparator" w:id="0">
    <w:p w:rsidR="007512B7" w:rsidRDefault="0075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1" w:rsidRDefault="009F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3BF" w:rsidRPr="004C4EB3" w:rsidRDefault="007512B7" w:rsidP="00E92DC6">
    <w:pPr>
      <w:pStyle w:val="Header"/>
      <w:jc w:val="center"/>
      <w:rPr>
        <w:rFonts w:ascii="Comic Sans MS" w:hAnsi="Comic Sans MS"/>
        <w:sz w:val="20"/>
        <w:szCs w:val="20"/>
      </w:rPr>
    </w:pPr>
    <w:r>
      <w:rPr>
        <w:rFonts w:ascii="Comic Sans MS" w:hAnsi="Comic Sans MS"/>
        <w:noProof/>
        <w:sz w:val="20"/>
        <w:szCs w:val="2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4.45pt;margin-top:-32.25pt;width:188.25pt;height:47.7pt;z-index:-251658752">
          <v:imagedata r:id="rId1" o:title=""/>
        </v:shape>
        <o:OLEObject Type="Embed" ProgID="AcroExch.Document.DC" ShapeID="_x0000_s2049" DrawAspect="Content" ObjectID="_1624884325"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1" w:rsidRDefault="009F7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569"/>
    <w:multiLevelType w:val="hybridMultilevel"/>
    <w:tmpl w:val="711EF866"/>
    <w:lvl w:ilvl="0" w:tplc="24DEA744">
      <w:start w:val="1"/>
      <w:numFmt w:val="decimal"/>
      <w:lvlText w:val="%1."/>
      <w:lvlJc w:val="left"/>
      <w:pPr>
        <w:ind w:left="360" w:hanging="360"/>
      </w:pPr>
      <w:rPr>
        <w:rFonts w:ascii="Comic Sans MS" w:hAnsi="Comic Sans MS"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63716D"/>
    <w:multiLevelType w:val="multilevel"/>
    <w:tmpl w:val="5098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E1CDB"/>
    <w:multiLevelType w:val="multilevel"/>
    <w:tmpl w:val="F4D4128A"/>
    <w:lvl w:ilvl="0">
      <w:start w:val="1"/>
      <w:numFmt w:val="decimal"/>
      <w:lvlText w:val="%1."/>
      <w:lvlJc w:val="left"/>
      <w:pPr>
        <w:ind w:left="360" w:hanging="360"/>
      </w:pPr>
      <w:rPr>
        <w:rFonts w:ascii="Comic Sans MS" w:hAnsi="Comic Sans MS" w:hint="default"/>
        <w:b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11A45"/>
    <w:multiLevelType w:val="multilevel"/>
    <w:tmpl w:val="DD0E02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ED31ED"/>
    <w:multiLevelType w:val="hybridMultilevel"/>
    <w:tmpl w:val="3324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7517E"/>
    <w:multiLevelType w:val="multilevel"/>
    <w:tmpl w:val="30A0B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E4E2728"/>
    <w:multiLevelType w:val="hybridMultilevel"/>
    <w:tmpl w:val="E46A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B5156"/>
    <w:multiLevelType w:val="hybridMultilevel"/>
    <w:tmpl w:val="4AF8A4C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E57EC"/>
    <w:multiLevelType w:val="multilevel"/>
    <w:tmpl w:val="8C2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7F04BA"/>
    <w:multiLevelType w:val="multilevel"/>
    <w:tmpl w:val="F4921D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564F2C"/>
    <w:multiLevelType w:val="multilevel"/>
    <w:tmpl w:val="480427F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616930"/>
    <w:multiLevelType w:val="hybridMultilevel"/>
    <w:tmpl w:val="058A03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676B7B"/>
    <w:multiLevelType w:val="hybridMultilevel"/>
    <w:tmpl w:val="307A0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800AA5"/>
    <w:multiLevelType w:val="multilevel"/>
    <w:tmpl w:val="40267DE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D1425D"/>
    <w:multiLevelType w:val="multilevel"/>
    <w:tmpl w:val="3E54AAC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2D25E5"/>
    <w:multiLevelType w:val="hybridMultilevel"/>
    <w:tmpl w:val="0464D01C"/>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740B1CEF"/>
    <w:multiLevelType w:val="hybridMultilevel"/>
    <w:tmpl w:val="7C26637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60"/>
        </w:tabs>
        <w:ind w:left="-60" w:hanging="360"/>
      </w:pPr>
      <w:rPr>
        <w:rFonts w:ascii="Courier New" w:hAnsi="Courier New" w:hint="default"/>
      </w:rPr>
    </w:lvl>
    <w:lvl w:ilvl="2" w:tplc="04090005" w:tentative="1">
      <w:start w:val="1"/>
      <w:numFmt w:val="bullet"/>
      <w:lvlText w:val=""/>
      <w:lvlJc w:val="left"/>
      <w:pPr>
        <w:tabs>
          <w:tab w:val="num" w:pos="660"/>
        </w:tabs>
        <w:ind w:left="660" w:hanging="360"/>
      </w:pPr>
      <w:rPr>
        <w:rFonts w:ascii="Wingdings" w:hAnsi="Wingdings" w:hint="default"/>
      </w:rPr>
    </w:lvl>
    <w:lvl w:ilvl="3" w:tplc="04090001" w:tentative="1">
      <w:start w:val="1"/>
      <w:numFmt w:val="bullet"/>
      <w:lvlText w:val=""/>
      <w:lvlJc w:val="left"/>
      <w:pPr>
        <w:tabs>
          <w:tab w:val="num" w:pos="1380"/>
        </w:tabs>
        <w:ind w:left="1380" w:hanging="360"/>
      </w:pPr>
      <w:rPr>
        <w:rFonts w:ascii="Symbol" w:hAnsi="Symbol" w:hint="default"/>
      </w:rPr>
    </w:lvl>
    <w:lvl w:ilvl="4" w:tplc="04090003" w:tentative="1">
      <w:start w:val="1"/>
      <w:numFmt w:val="bullet"/>
      <w:lvlText w:val="o"/>
      <w:lvlJc w:val="left"/>
      <w:pPr>
        <w:tabs>
          <w:tab w:val="num" w:pos="2100"/>
        </w:tabs>
        <w:ind w:left="2100" w:hanging="360"/>
      </w:pPr>
      <w:rPr>
        <w:rFonts w:ascii="Courier New" w:hAnsi="Courier New" w:hint="default"/>
      </w:rPr>
    </w:lvl>
    <w:lvl w:ilvl="5" w:tplc="04090005" w:tentative="1">
      <w:start w:val="1"/>
      <w:numFmt w:val="bullet"/>
      <w:lvlText w:val=""/>
      <w:lvlJc w:val="left"/>
      <w:pPr>
        <w:tabs>
          <w:tab w:val="num" w:pos="2820"/>
        </w:tabs>
        <w:ind w:left="2820" w:hanging="360"/>
      </w:pPr>
      <w:rPr>
        <w:rFonts w:ascii="Wingdings" w:hAnsi="Wingdings" w:hint="default"/>
      </w:rPr>
    </w:lvl>
    <w:lvl w:ilvl="6" w:tplc="04090001" w:tentative="1">
      <w:start w:val="1"/>
      <w:numFmt w:val="bullet"/>
      <w:lvlText w:val=""/>
      <w:lvlJc w:val="left"/>
      <w:pPr>
        <w:tabs>
          <w:tab w:val="num" w:pos="3540"/>
        </w:tabs>
        <w:ind w:left="3540" w:hanging="360"/>
      </w:pPr>
      <w:rPr>
        <w:rFonts w:ascii="Symbol" w:hAnsi="Symbol" w:hint="default"/>
      </w:rPr>
    </w:lvl>
    <w:lvl w:ilvl="7" w:tplc="04090003" w:tentative="1">
      <w:start w:val="1"/>
      <w:numFmt w:val="bullet"/>
      <w:lvlText w:val="o"/>
      <w:lvlJc w:val="left"/>
      <w:pPr>
        <w:tabs>
          <w:tab w:val="num" w:pos="4260"/>
        </w:tabs>
        <w:ind w:left="4260" w:hanging="360"/>
      </w:pPr>
      <w:rPr>
        <w:rFonts w:ascii="Courier New" w:hAnsi="Courier New" w:hint="default"/>
      </w:rPr>
    </w:lvl>
    <w:lvl w:ilvl="8" w:tplc="04090005" w:tentative="1">
      <w:start w:val="1"/>
      <w:numFmt w:val="bullet"/>
      <w:lvlText w:val=""/>
      <w:lvlJc w:val="left"/>
      <w:pPr>
        <w:tabs>
          <w:tab w:val="num" w:pos="4980"/>
        </w:tabs>
        <w:ind w:left="4980" w:hanging="360"/>
      </w:pPr>
      <w:rPr>
        <w:rFonts w:ascii="Wingdings" w:hAnsi="Wingdings" w:hint="default"/>
      </w:rPr>
    </w:lvl>
  </w:abstractNum>
  <w:abstractNum w:abstractNumId="17" w15:restartNumberingAfterBreak="0">
    <w:nsid w:val="75C72454"/>
    <w:multiLevelType w:val="hybridMultilevel"/>
    <w:tmpl w:val="2B2A71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11"/>
  </w:num>
  <w:num w:numId="4">
    <w:abstractNumId w:val="0"/>
  </w:num>
  <w:num w:numId="5">
    <w:abstractNumId w:val="2"/>
  </w:num>
  <w:num w:numId="6">
    <w:abstractNumId w:val="4"/>
  </w:num>
  <w:num w:numId="7">
    <w:abstractNumId w:val="6"/>
  </w:num>
  <w:num w:numId="8">
    <w:abstractNumId w:val="1"/>
  </w:num>
  <w:num w:numId="9">
    <w:abstractNumId w:val="14"/>
  </w:num>
  <w:num w:numId="10">
    <w:abstractNumId w:val="10"/>
  </w:num>
  <w:num w:numId="11">
    <w:abstractNumId w:val="5"/>
  </w:num>
  <w:num w:numId="12">
    <w:abstractNumId w:val="9"/>
  </w:num>
  <w:num w:numId="13">
    <w:abstractNumId w:val="13"/>
  </w:num>
  <w:num w:numId="14">
    <w:abstractNumId w:val="3"/>
  </w:num>
  <w:num w:numId="15">
    <w:abstractNumId w:val="12"/>
  </w:num>
  <w:num w:numId="16">
    <w:abstractNumId w:val="1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47"/>
    <w:rsid w:val="00015B50"/>
    <w:rsid w:val="000255F3"/>
    <w:rsid w:val="00027493"/>
    <w:rsid w:val="00032CA3"/>
    <w:rsid w:val="00041A29"/>
    <w:rsid w:val="00046320"/>
    <w:rsid w:val="000755B9"/>
    <w:rsid w:val="0008696A"/>
    <w:rsid w:val="00123387"/>
    <w:rsid w:val="00170399"/>
    <w:rsid w:val="001921C0"/>
    <w:rsid w:val="001A1347"/>
    <w:rsid w:val="001A352B"/>
    <w:rsid w:val="001B2B5B"/>
    <w:rsid w:val="001B41D1"/>
    <w:rsid w:val="001C0270"/>
    <w:rsid w:val="00232CAE"/>
    <w:rsid w:val="002525D3"/>
    <w:rsid w:val="0026452A"/>
    <w:rsid w:val="002734C2"/>
    <w:rsid w:val="002A5E7D"/>
    <w:rsid w:val="002E03C8"/>
    <w:rsid w:val="003235D0"/>
    <w:rsid w:val="00391F9A"/>
    <w:rsid w:val="0039453F"/>
    <w:rsid w:val="00400765"/>
    <w:rsid w:val="00423845"/>
    <w:rsid w:val="00450E5F"/>
    <w:rsid w:val="00476D6C"/>
    <w:rsid w:val="00487BEF"/>
    <w:rsid w:val="00487ECD"/>
    <w:rsid w:val="004C4EB3"/>
    <w:rsid w:val="004C5A1A"/>
    <w:rsid w:val="005018B2"/>
    <w:rsid w:val="005123BF"/>
    <w:rsid w:val="00513C78"/>
    <w:rsid w:val="00531B42"/>
    <w:rsid w:val="00532272"/>
    <w:rsid w:val="00567A34"/>
    <w:rsid w:val="005753F3"/>
    <w:rsid w:val="00600E5C"/>
    <w:rsid w:val="00663C79"/>
    <w:rsid w:val="00664741"/>
    <w:rsid w:val="00675CE8"/>
    <w:rsid w:val="00691125"/>
    <w:rsid w:val="0069640C"/>
    <w:rsid w:val="006B730B"/>
    <w:rsid w:val="006C274A"/>
    <w:rsid w:val="006E6A61"/>
    <w:rsid w:val="007062D1"/>
    <w:rsid w:val="007065B4"/>
    <w:rsid w:val="007247B0"/>
    <w:rsid w:val="00724E49"/>
    <w:rsid w:val="00732D78"/>
    <w:rsid w:val="00745081"/>
    <w:rsid w:val="007512B7"/>
    <w:rsid w:val="007523C5"/>
    <w:rsid w:val="007671DA"/>
    <w:rsid w:val="0078512B"/>
    <w:rsid w:val="007B14E0"/>
    <w:rsid w:val="0083312E"/>
    <w:rsid w:val="00834287"/>
    <w:rsid w:val="00843A43"/>
    <w:rsid w:val="00875591"/>
    <w:rsid w:val="008D6DDC"/>
    <w:rsid w:val="009858AD"/>
    <w:rsid w:val="00987D7B"/>
    <w:rsid w:val="009C6632"/>
    <w:rsid w:val="009F7CF1"/>
    <w:rsid w:val="00A556FD"/>
    <w:rsid w:val="00A73A31"/>
    <w:rsid w:val="00AD58BE"/>
    <w:rsid w:val="00B04AB6"/>
    <w:rsid w:val="00B156B5"/>
    <w:rsid w:val="00B23845"/>
    <w:rsid w:val="00B258FB"/>
    <w:rsid w:val="00B279F4"/>
    <w:rsid w:val="00B54A1F"/>
    <w:rsid w:val="00B8196D"/>
    <w:rsid w:val="00B95FC0"/>
    <w:rsid w:val="00BE7E07"/>
    <w:rsid w:val="00C109FD"/>
    <w:rsid w:val="00C159E5"/>
    <w:rsid w:val="00C17B3A"/>
    <w:rsid w:val="00C32E07"/>
    <w:rsid w:val="00C348B5"/>
    <w:rsid w:val="00C537AF"/>
    <w:rsid w:val="00C559EA"/>
    <w:rsid w:val="00C75C83"/>
    <w:rsid w:val="00C77D8D"/>
    <w:rsid w:val="00C80F15"/>
    <w:rsid w:val="00C83A85"/>
    <w:rsid w:val="00C96613"/>
    <w:rsid w:val="00D14F6A"/>
    <w:rsid w:val="00D73740"/>
    <w:rsid w:val="00D905BA"/>
    <w:rsid w:val="00D91390"/>
    <w:rsid w:val="00DB683E"/>
    <w:rsid w:val="00DC207D"/>
    <w:rsid w:val="00E01D9A"/>
    <w:rsid w:val="00E0734B"/>
    <w:rsid w:val="00E21391"/>
    <w:rsid w:val="00E30CF5"/>
    <w:rsid w:val="00E64B1C"/>
    <w:rsid w:val="00E821C0"/>
    <w:rsid w:val="00E92DC6"/>
    <w:rsid w:val="00ED2A13"/>
    <w:rsid w:val="00ED6551"/>
    <w:rsid w:val="00F359B4"/>
    <w:rsid w:val="00F74F95"/>
    <w:rsid w:val="00F861A7"/>
    <w:rsid w:val="00F90567"/>
    <w:rsid w:val="00FB6921"/>
    <w:rsid w:val="00FD4635"/>
    <w:rsid w:val="00FF5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2E2B11"/>
  <w15:docId w15:val="{B0166452-6B1C-45E2-A77F-BA5D085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6D"/>
    <w:rPr>
      <w:sz w:val="24"/>
      <w:szCs w:val="24"/>
      <w:lang w:eastAsia="en-US"/>
    </w:rPr>
  </w:style>
  <w:style w:type="paragraph" w:styleId="Heading1">
    <w:name w:val="heading 1"/>
    <w:basedOn w:val="Normal"/>
    <w:next w:val="Normal"/>
    <w:link w:val="Heading1Char"/>
    <w:uiPriority w:val="9"/>
    <w:qFormat/>
    <w:rsid w:val="007247B0"/>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B8196D"/>
    <w:pPr>
      <w:keepNext/>
      <w:tabs>
        <w:tab w:val="right" w:pos="13892"/>
      </w:tabs>
      <w:jc w:val="center"/>
      <w:outlineLvl w:val="6"/>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8196D"/>
    <w:pPr>
      <w:ind w:left="601" w:hanging="601"/>
      <w:jc w:val="both"/>
    </w:pPr>
    <w:rPr>
      <w:rFonts w:ascii="HFW plain" w:hAnsi="HFW plain"/>
      <w:bCs/>
      <w:iCs/>
      <w:sz w:val="20"/>
    </w:rPr>
  </w:style>
  <w:style w:type="paragraph" w:styleId="BodyText">
    <w:name w:val="Body Text"/>
    <w:basedOn w:val="Normal"/>
    <w:rsid w:val="00B8196D"/>
    <w:pPr>
      <w:jc w:val="center"/>
    </w:pPr>
    <w:rPr>
      <w:rFonts w:ascii="HFW plain" w:hAnsi="HFW plain"/>
      <w:sz w:val="20"/>
    </w:rPr>
  </w:style>
  <w:style w:type="paragraph" w:styleId="BalloonText">
    <w:name w:val="Balloon Text"/>
    <w:basedOn w:val="Normal"/>
    <w:link w:val="BalloonTextChar"/>
    <w:uiPriority w:val="99"/>
    <w:semiHidden/>
    <w:rsid w:val="00D73740"/>
    <w:rPr>
      <w:rFonts w:ascii="Tahoma" w:hAnsi="Tahoma" w:cs="Tahoma"/>
      <w:sz w:val="16"/>
      <w:szCs w:val="16"/>
    </w:rPr>
  </w:style>
  <w:style w:type="paragraph" w:styleId="Header">
    <w:name w:val="header"/>
    <w:basedOn w:val="Normal"/>
    <w:rsid w:val="00E92DC6"/>
    <w:pPr>
      <w:tabs>
        <w:tab w:val="center" w:pos="4153"/>
        <w:tab w:val="right" w:pos="8306"/>
      </w:tabs>
    </w:pPr>
  </w:style>
  <w:style w:type="paragraph" w:styleId="Footer">
    <w:name w:val="footer"/>
    <w:basedOn w:val="Normal"/>
    <w:rsid w:val="00E92DC6"/>
    <w:pPr>
      <w:tabs>
        <w:tab w:val="center" w:pos="4153"/>
        <w:tab w:val="right" w:pos="8306"/>
      </w:tabs>
    </w:pPr>
  </w:style>
  <w:style w:type="paragraph" w:customStyle="1" w:styleId="Default">
    <w:name w:val="Default"/>
    <w:rsid w:val="0040076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391F9A"/>
    <w:pPr>
      <w:spacing w:after="200" w:line="276" w:lineRule="auto"/>
      <w:ind w:left="720"/>
      <w:contextualSpacing/>
    </w:pPr>
    <w:rPr>
      <w:rFonts w:ascii="Calibri" w:eastAsia="Calibri" w:hAnsi="Calibri"/>
      <w:sz w:val="22"/>
      <w:szCs w:val="22"/>
    </w:rPr>
  </w:style>
  <w:style w:type="character" w:styleId="Hyperlink">
    <w:name w:val="Hyperlink"/>
    <w:uiPriority w:val="99"/>
    <w:rsid w:val="00391F9A"/>
    <w:rPr>
      <w:rFonts w:cs="Times New Roman"/>
      <w:color w:val="0000FF"/>
      <w:u w:val="single"/>
    </w:rPr>
  </w:style>
  <w:style w:type="paragraph" w:styleId="NoSpacing">
    <w:name w:val="No Spacing"/>
    <w:uiPriority w:val="1"/>
    <w:qFormat/>
    <w:rsid w:val="00391F9A"/>
    <w:rPr>
      <w:sz w:val="24"/>
      <w:szCs w:val="24"/>
      <w:lang w:eastAsia="en-US"/>
    </w:rPr>
  </w:style>
  <w:style w:type="character" w:customStyle="1" w:styleId="BalloonTextChar">
    <w:name w:val="Balloon Text Char"/>
    <w:link w:val="BalloonText"/>
    <w:uiPriority w:val="99"/>
    <w:semiHidden/>
    <w:rsid w:val="00691125"/>
    <w:rPr>
      <w:rFonts w:ascii="Tahoma" w:hAnsi="Tahoma" w:cs="Tahoma"/>
      <w:sz w:val="16"/>
      <w:szCs w:val="16"/>
      <w:lang w:eastAsia="en-US"/>
    </w:rPr>
  </w:style>
  <w:style w:type="character" w:customStyle="1" w:styleId="Heading1Char">
    <w:name w:val="Heading 1 Char"/>
    <w:link w:val="Heading1"/>
    <w:uiPriority w:val="9"/>
    <w:rsid w:val="007247B0"/>
    <w:rPr>
      <w:rFonts w:ascii="Cambria" w:eastAsia="Times New Roman" w:hAnsi="Cambria" w:cs="Times New Roman"/>
      <w:b/>
      <w:bCs/>
      <w:kern w:val="32"/>
      <w:sz w:val="32"/>
      <w:szCs w:val="32"/>
      <w:lang w:eastAsia="en-US"/>
    </w:rPr>
  </w:style>
  <w:style w:type="paragraph" w:styleId="BodyTextIndent3">
    <w:name w:val="Body Text Indent 3"/>
    <w:basedOn w:val="Normal"/>
    <w:link w:val="BodyTextIndent3Char"/>
    <w:uiPriority w:val="99"/>
    <w:semiHidden/>
    <w:unhideWhenUsed/>
    <w:rsid w:val="007247B0"/>
    <w:pPr>
      <w:spacing w:after="120"/>
      <w:ind w:left="283"/>
    </w:pPr>
    <w:rPr>
      <w:sz w:val="16"/>
      <w:szCs w:val="16"/>
    </w:rPr>
  </w:style>
  <w:style w:type="character" w:customStyle="1" w:styleId="BodyTextIndent3Char">
    <w:name w:val="Body Text Indent 3 Char"/>
    <w:link w:val="BodyTextIndent3"/>
    <w:uiPriority w:val="99"/>
    <w:semiHidden/>
    <w:rsid w:val="007247B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Short Term Action Plan</vt:lpstr>
    </vt:vector>
  </TitlesOfParts>
  <Company>Hewlett-Packard</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Action Plan</dc:title>
  <dc:creator>Jim and Rachael Kirk</dc:creator>
  <cp:lastModifiedBy>Andrew Reeves</cp:lastModifiedBy>
  <cp:revision>2</cp:revision>
  <cp:lastPrinted>2015-09-27T13:34:00Z</cp:lastPrinted>
  <dcterms:created xsi:type="dcterms:W3CDTF">2019-07-17T14:59:00Z</dcterms:created>
  <dcterms:modified xsi:type="dcterms:W3CDTF">2019-07-17T14:59:00Z</dcterms:modified>
</cp:coreProperties>
</file>